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Default Extension="emf" ContentType="image/x-emf"/>
  <Default Extension="xls" ContentType="application/vnd.ms-exce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B9" w:rsidRDefault="009261B9" w:rsidP="009261B9">
      <w:pPr>
        <w:jc w:val="center"/>
        <w:rPr>
          <w:rFonts w:ascii="方正小标宋简体" w:eastAsia="方正小标宋简体" w:hAnsi="华文中宋"/>
          <w:b/>
          <w:snapToGrid w:val="0"/>
          <w:color w:val="FF0000"/>
          <w:w w:val="66"/>
          <w:sz w:val="102"/>
          <w:szCs w:val="102"/>
        </w:rPr>
      </w:pPr>
    </w:p>
    <w:p w:rsidR="009261B9" w:rsidRDefault="009261B9" w:rsidP="009261B9">
      <w:pPr>
        <w:jc w:val="center"/>
        <w:rPr>
          <w:rFonts w:ascii="方正小标宋简体" w:eastAsia="方正小标宋简体" w:hAnsi="华文中宋" w:hint="eastAsia"/>
          <w:b/>
          <w:snapToGrid w:val="0"/>
          <w:color w:val="FF0000"/>
          <w:w w:val="66"/>
          <w:sz w:val="102"/>
          <w:szCs w:val="102"/>
        </w:rPr>
      </w:pPr>
    </w:p>
    <w:p w:rsidR="009261B9" w:rsidRDefault="009261B9" w:rsidP="009261B9">
      <w:pPr>
        <w:jc w:val="center"/>
        <w:rPr>
          <w:rFonts w:ascii="方正小标宋简体" w:eastAsia="方正小标宋简体" w:hAnsi="华文中宋" w:hint="eastAsia"/>
          <w:b/>
          <w:snapToGrid w:val="0"/>
          <w:color w:val="FF0000"/>
          <w:w w:val="66"/>
          <w:sz w:val="40"/>
          <w:szCs w:val="40"/>
        </w:rPr>
      </w:pPr>
    </w:p>
    <w:p w:rsidR="009261B9" w:rsidRDefault="009261B9" w:rsidP="009261B9">
      <w:pPr>
        <w:jc w:val="center"/>
        <w:rPr>
          <w:rFonts w:ascii="方正小标宋简体" w:eastAsia="方正小标宋简体" w:hAnsi="华文中宋" w:hint="eastAsia"/>
          <w:snapToGrid w:val="0"/>
          <w:color w:val="FF0000"/>
          <w:spacing w:val="100"/>
          <w:w w:val="80"/>
          <w:sz w:val="102"/>
          <w:szCs w:val="102"/>
        </w:rPr>
      </w:pPr>
      <w:r>
        <w:rPr>
          <w:rFonts w:ascii="方正小标宋简体" w:eastAsia="方正小标宋简体" w:hAnsi="华文中宋" w:hint="eastAsia"/>
          <w:snapToGrid w:val="0"/>
          <w:color w:val="FF0000"/>
          <w:spacing w:val="100"/>
          <w:w w:val="80"/>
          <w:sz w:val="102"/>
          <w:szCs w:val="102"/>
        </w:rPr>
        <w:t>河南理工大学文件</w:t>
      </w:r>
    </w:p>
    <w:p w:rsidR="009261B9" w:rsidRDefault="009261B9" w:rsidP="009261B9">
      <w:pPr>
        <w:jc w:val="center"/>
        <w:rPr>
          <w:rFonts w:hAnsi="华文中宋" w:hint="eastAsia"/>
          <w:snapToGrid w:val="0"/>
          <w:color w:val="FF0000"/>
          <w:w w:val="66"/>
          <w:szCs w:val="32"/>
        </w:rPr>
      </w:pPr>
    </w:p>
    <w:p w:rsidR="009261B9" w:rsidRDefault="009261B9" w:rsidP="009261B9">
      <w:pPr>
        <w:jc w:val="center"/>
        <w:rPr>
          <w:rFonts w:hint="eastAsia"/>
        </w:rPr>
      </w:pPr>
      <w:r>
        <w:rPr>
          <w:rFonts w:hint="eastAsia"/>
        </w:rPr>
        <w:t>校人〔2013〕3</w:t>
      </w:r>
      <w:r w:rsidR="00854B12">
        <w:rPr>
          <w:rFonts w:hint="eastAsia"/>
        </w:rPr>
        <w:t>5</w:t>
      </w:r>
      <w:r>
        <w:rPr>
          <w:rFonts w:hint="eastAsia"/>
        </w:rPr>
        <w:t>号</w:t>
      </w:r>
    </w:p>
    <w:p w:rsidR="009261B9" w:rsidRDefault="009261B9" w:rsidP="009261B9">
      <w:pPr>
        <w:jc w:val="center"/>
        <w:rPr>
          <w:rFonts w:hint="eastAsia"/>
        </w:rPr>
      </w:pPr>
      <w:r>
        <w:rPr>
          <w:rFonts w:hint="eastAsia"/>
        </w:rPr>
        <w:pict>
          <v:line id="_x0000_s1026" style="position:absolute;left:0;text-align:left;z-index:1" from="-9pt,18.6pt" to="441pt,18.6pt" strokecolor="red" strokeweight="1pt"/>
        </w:pict>
      </w:r>
    </w:p>
    <w:p w:rsidR="009261B9" w:rsidRDefault="009261B9" w:rsidP="009261B9">
      <w:pPr>
        <w:jc w:val="center"/>
        <w:rPr>
          <w:rFonts w:hint="eastAsia"/>
        </w:rPr>
      </w:pPr>
    </w:p>
    <w:p w:rsidR="00854B12" w:rsidRDefault="00854B12" w:rsidP="00854B12">
      <w:pPr>
        <w:spacing w:line="348" w:lineRule="auto"/>
        <w:jc w:val="center"/>
        <w:rPr>
          <w:rFonts w:ascii="方正小标宋简体" w:eastAsia="方正小标宋简体" w:hint="eastAsia"/>
          <w:sz w:val="44"/>
          <w:szCs w:val="44"/>
        </w:rPr>
      </w:pPr>
      <w:bookmarkStart w:id="0" w:name="文件内容"/>
      <w:bookmarkEnd w:id="0"/>
      <w:r>
        <w:rPr>
          <w:rFonts w:ascii="方正小标宋简体" w:eastAsia="方正小标宋简体" w:hint="eastAsia"/>
          <w:sz w:val="44"/>
          <w:szCs w:val="44"/>
        </w:rPr>
        <w:t>关于印发《河南理工大学专业技术职务评审（推荐）办法（试行）》的通知</w:t>
      </w:r>
    </w:p>
    <w:p w:rsidR="00FC3F2B" w:rsidRDefault="00FC3F2B" w:rsidP="00854B12">
      <w:pPr>
        <w:spacing w:line="540" w:lineRule="exact"/>
        <w:rPr>
          <w:rFonts w:hint="eastAsia"/>
          <w:szCs w:val="32"/>
        </w:rPr>
      </w:pPr>
    </w:p>
    <w:p w:rsidR="00854B12" w:rsidRDefault="00854B12" w:rsidP="00854B12">
      <w:pPr>
        <w:spacing w:line="540" w:lineRule="exact"/>
        <w:rPr>
          <w:rFonts w:hint="eastAsia"/>
          <w:szCs w:val="32"/>
        </w:rPr>
      </w:pPr>
      <w:r>
        <w:rPr>
          <w:rFonts w:hint="eastAsia"/>
          <w:szCs w:val="32"/>
        </w:rPr>
        <w:t>校属各单位：</w:t>
      </w:r>
    </w:p>
    <w:p w:rsidR="00854B12" w:rsidRDefault="00854B12" w:rsidP="00854B12">
      <w:pPr>
        <w:spacing w:line="540" w:lineRule="exact"/>
        <w:ind w:firstLine="645"/>
        <w:rPr>
          <w:rFonts w:hint="eastAsia"/>
          <w:szCs w:val="32"/>
        </w:rPr>
      </w:pPr>
      <w:r>
        <w:rPr>
          <w:rFonts w:hint="eastAsia"/>
          <w:szCs w:val="32"/>
        </w:rPr>
        <w:t>《河南理工大学专业技术职务评审（推荐）办法（试行）》已经第174次校长办公会议研究通过，现予印发，请认真遵照执行。</w:t>
      </w:r>
    </w:p>
    <w:p w:rsidR="00854B12" w:rsidRDefault="00854B12" w:rsidP="00854B12">
      <w:pPr>
        <w:spacing w:line="540" w:lineRule="exact"/>
        <w:ind w:firstLine="645"/>
        <w:rPr>
          <w:rFonts w:hint="eastAsia"/>
          <w:szCs w:val="32"/>
        </w:rPr>
      </w:pPr>
    </w:p>
    <w:p w:rsidR="00854B12" w:rsidRDefault="00854B12" w:rsidP="00854B12">
      <w:pPr>
        <w:spacing w:line="540" w:lineRule="exact"/>
        <w:ind w:firstLine="645"/>
        <w:rPr>
          <w:rFonts w:hint="eastAsia"/>
          <w:szCs w:val="32"/>
        </w:rPr>
      </w:pPr>
    </w:p>
    <w:p w:rsidR="00854B12" w:rsidRDefault="00854B12" w:rsidP="00854B12">
      <w:pPr>
        <w:spacing w:line="540" w:lineRule="exact"/>
        <w:ind w:firstLine="645"/>
        <w:rPr>
          <w:rFonts w:hint="eastAsia"/>
          <w:szCs w:val="32"/>
        </w:rPr>
      </w:pPr>
      <w:r>
        <w:rPr>
          <w:rFonts w:hint="eastAsia"/>
          <w:szCs w:val="32"/>
        </w:rPr>
        <w:t xml:space="preserve">                          </w:t>
      </w:r>
      <w:smartTag w:uri="urn:schemas-microsoft-com:office:smarttags" w:element="chsdate">
        <w:smartTagPr>
          <w:attr w:name="Year" w:val="2013"/>
          <w:attr w:name="Month" w:val="9"/>
          <w:attr w:name="Day" w:val="2"/>
          <w:attr w:name="IsLunarDate" w:val="False"/>
          <w:attr w:name="IsROCDate" w:val="False"/>
        </w:smartTagPr>
        <w:r>
          <w:rPr>
            <w:rFonts w:hint="eastAsia"/>
            <w:szCs w:val="32"/>
          </w:rPr>
          <w:t>2013年9月2日</w:t>
        </w:r>
      </w:smartTag>
    </w:p>
    <w:p w:rsidR="00854B12" w:rsidRDefault="00854B12" w:rsidP="00854B12">
      <w:pPr>
        <w:spacing w:line="540" w:lineRule="exact"/>
        <w:jc w:val="center"/>
        <w:rPr>
          <w:rFonts w:ascii="方正小标宋简体" w:eastAsia="方正小标宋简体" w:hint="eastAsia"/>
          <w:sz w:val="36"/>
          <w:szCs w:val="36"/>
        </w:rPr>
      </w:pPr>
      <w:r>
        <w:rPr>
          <w:rFonts w:ascii="黑体" w:eastAsia="黑体"/>
          <w:sz w:val="36"/>
          <w:szCs w:val="36"/>
        </w:rPr>
        <w:br w:type="page"/>
      </w:r>
      <w:r>
        <w:rPr>
          <w:rFonts w:ascii="方正小标宋简体" w:eastAsia="方正小标宋简体" w:hint="eastAsia"/>
          <w:sz w:val="36"/>
          <w:szCs w:val="36"/>
        </w:rPr>
        <w:lastRenderedPageBreak/>
        <w:t>河南理工大学专业技术职务评审（推荐）办法</w:t>
      </w:r>
    </w:p>
    <w:p w:rsidR="00854B12" w:rsidRDefault="00854B12" w:rsidP="00854B12">
      <w:pPr>
        <w:spacing w:line="240" w:lineRule="exact"/>
        <w:jc w:val="center"/>
        <w:rPr>
          <w:rFonts w:ascii="方正小标宋简体" w:eastAsia="方正小标宋简体" w:hint="eastAsia"/>
          <w:sz w:val="36"/>
          <w:szCs w:val="36"/>
        </w:rPr>
      </w:pPr>
    </w:p>
    <w:p w:rsidR="00854B12" w:rsidRDefault="00854B12" w:rsidP="00854B12">
      <w:pPr>
        <w:spacing w:line="540" w:lineRule="exact"/>
        <w:jc w:val="center"/>
        <w:rPr>
          <w:rFonts w:hint="eastAsia"/>
          <w:kern w:val="0"/>
          <w:szCs w:val="32"/>
        </w:rPr>
      </w:pPr>
      <w:r>
        <w:rPr>
          <w:rFonts w:hint="eastAsia"/>
          <w:kern w:val="0"/>
          <w:szCs w:val="32"/>
        </w:rPr>
        <w:t>（试  行）</w:t>
      </w:r>
    </w:p>
    <w:p w:rsidR="00854B12" w:rsidRDefault="00854B12" w:rsidP="00854B12">
      <w:pPr>
        <w:spacing w:line="540" w:lineRule="exact"/>
        <w:ind w:firstLineChars="200" w:firstLine="723"/>
        <w:jc w:val="center"/>
        <w:rPr>
          <w:rFonts w:ascii="黑体" w:eastAsia="黑体" w:hint="eastAsia"/>
          <w:b/>
          <w:kern w:val="0"/>
          <w:sz w:val="36"/>
          <w:szCs w:val="36"/>
        </w:rPr>
      </w:pPr>
    </w:p>
    <w:p w:rsidR="00854B12" w:rsidRDefault="00854B12" w:rsidP="00854B12">
      <w:pPr>
        <w:widowControl/>
        <w:spacing w:line="348" w:lineRule="auto"/>
        <w:jc w:val="center"/>
        <w:rPr>
          <w:rFonts w:ascii="黑体" w:eastAsia="黑体" w:hint="eastAsia"/>
          <w:b/>
          <w:kern w:val="0"/>
          <w:szCs w:val="32"/>
        </w:rPr>
      </w:pPr>
      <w:r>
        <w:rPr>
          <w:rFonts w:ascii="黑体" w:eastAsia="黑体" w:hint="eastAsia"/>
          <w:b/>
          <w:kern w:val="0"/>
          <w:szCs w:val="32"/>
        </w:rPr>
        <w:t xml:space="preserve">第一章  </w:t>
      </w:r>
      <w:r>
        <w:rPr>
          <w:rFonts w:ascii="黑体" w:eastAsia="黑体" w:hAnsi="宋体" w:cs="宋体" w:hint="eastAsia"/>
          <w:b/>
          <w:kern w:val="0"/>
          <w:szCs w:val="32"/>
        </w:rPr>
        <w:t>总  则</w:t>
      </w:r>
    </w:p>
    <w:p w:rsidR="00854B12" w:rsidRDefault="00854B12" w:rsidP="00854B12">
      <w:pPr>
        <w:widowControl/>
        <w:spacing w:line="348" w:lineRule="auto"/>
        <w:ind w:firstLineChars="200" w:firstLine="643"/>
        <w:jc w:val="left"/>
        <w:rPr>
          <w:rFonts w:hAnsi="宋体" w:cs="宋体" w:hint="eastAsia"/>
          <w:kern w:val="0"/>
          <w:szCs w:val="32"/>
        </w:rPr>
      </w:pPr>
      <w:r>
        <w:rPr>
          <w:rFonts w:hAnsi="宋体" w:cs="宋体" w:hint="eastAsia"/>
          <w:b/>
          <w:bCs/>
          <w:kern w:val="0"/>
          <w:szCs w:val="32"/>
        </w:rPr>
        <w:t xml:space="preserve">第一条 </w:t>
      </w:r>
      <w:r>
        <w:rPr>
          <w:rFonts w:hAnsi="宋体" w:cs="宋体" w:hint="eastAsia"/>
          <w:kern w:val="0"/>
          <w:szCs w:val="32"/>
        </w:rPr>
        <w:t>为进一步规范我校专业技术职务评审（推荐）工作，依据《教师法》、《高校教师职务试行条例》、《河南省高等学校教师(实验人员)中、高级专业技术职务任职资格申报、评审条件(试行)》以及省</w:t>
      </w:r>
      <w:proofErr w:type="gramStart"/>
      <w:r>
        <w:rPr>
          <w:rFonts w:hAnsi="宋体" w:cs="宋体" w:hint="eastAsia"/>
          <w:kern w:val="0"/>
          <w:szCs w:val="32"/>
        </w:rPr>
        <w:t>人社厅</w:t>
      </w:r>
      <w:proofErr w:type="gramEnd"/>
      <w:r>
        <w:rPr>
          <w:rFonts w:hAnsi="宋体" w:cs="宋体" w:hint="eastAsia"/>
          <w:kern w:val="0"/>
          <w:szCs w:val="32"/>
        </w:rPr>
        <w:t>、省教育厅关于专业技术职务评审工作要求，结合我校实际制定本办法。</w:t>
      </w:r>
    </w:p>
    <w:p w:rsidR="00854B12" w:rsidRDefault="00854B12" w:rsidP="00854B12">
      <w:pPr>
        <w:widowControl/>
        <w:spacing w:line="348" w:lineRule="auto"/>
        <w:ind w:firstLineChars="200" w:firstLine="643"/>
        <w:jc w:val="left"/>
        <w:rPr>
          <w:rFonts w:hAnsi="宋体" w:cs="宋体" w:hint="eastAsia"/>
          <w:kern w:val="0"/>
          <w:szCs w:val="32"/>
        </w:rPr>
      </w:pPr>
      <w:r>
        <w:rPr>
          <w:rFonts w:hAnsi="宋体" w:cs="宋体" w:hint="eastAsia"/>
          <w:b/>
          <w:bCs/>
          <w:kern w:val="0"/>
          <w:szCs w:val="32"/>
        </w:rPr>
        <w:t>第二条</w:t>
      </w:r>
      <w:r>
        <w:rPr>
          <w:rFonts w:hAnsi="宋体" w:cs="宋体" w:hint="eastAsia"/>
          <w:kern w:val="0"/>
          <w:szCs w:val="32"/>
        </w:rPr>
        <w:t xml:space="preserve">  坚持“公平、公正、公开”的原则。采取定量与定性评价相结合，综合评价，择优晋升。</w:t>
      </w:r>
    </w:p>
    <w:p w:rsidR="00854B12" w:rsidRDefault="00854B12" w:rsidP="00854B12">
      <w:pPr>
        <w:widowControl/>
        <w:spacing w:line="348" w:lineRule="auto"/>
        <w:ind w:firstLineChars="200" w:firstLine="643"/>
        <w:jc w:val="left"/>
        <w:rPr>
          <w:rFonts w:hint="eastAsia"/>
          <w:b/>
          <w:kern w:val="0"/>
          <w:szCs w:val="32"/>
        </w:rPr>
      </w:pPr>
      <w:r>
        <w:rPr>
          <w:rFonts w:hAnsi="宋体" w:cs="宋体" w:hint="eastAsia"/>
          <w:b/>
          <w:bCs/>
          <w:kern w:val="0"/>
          <w:szCs w:val="32"/>
        </w:rPr>
        <w:t>第三条</w:t>
      </w:r>
      <w:r>
        <w:rPr>
          <w:rFonts w:hAnsi="宋体" w:cs="宋体" w:hint="eastAsia"/>
          <w:kern w:val="0"/>
          <w:szCs w:val="32"/>
        </w:rPr>
        <w:t xml:space="preserve">  坚持向教师系列倾斜、向重点学科倾斜、向高层次人才倾斜、向高水平成果倾斜的原则。</w:t>
      </w:r>
    </w:p>
    <w:p w:rsidR="00854B12" w:rsidRDefault="00854B12" w:rsidP="00854B12">
      <w:pPr>
        <w:widowControl/>
        <w:spacing w:line="348" w:lineRule="auto"/>
        <w:ind w:firstLineChars="200" w:firstLine="643"/>
        <w:jc w:val="left"/>
        <w:rPr>
          <w:rFonts w:hAnsi="宋体" w:cs="宋体" w:hint="eastAsia"/>
          <w:kern w:val="0"/>
          <w:szCs w:val="32"/>
        </w:rPr>
      </w:pPr>
      <w:r>
        <w:rPr>
          <w:rFonts w:hAnsi="宋体" w:cs="宋体" w:hint="eastAsia"/>
          <w:b/>
          <w:bCs/>
          <w:kern w:val="0"/>
          <w:szCs w:val="32"/>
        </w:rPr>
        <w:t>第四条</w:t>
      </w:r>
      <w:r>
        <w:rPr>
          <w:rFonts w:hAnsi="宋体" w:cs="宋体" w:hint="eastAsia"/>
          <w:kern w:val="0"/>
          <w:szCs w:val="32"/>
        </w:rPr>
        <w:t xml:space="preserve">  本办法适用于我校各系列专业技术职务的评审（推荐）工作。</w:t>
      </w:r>
    </w:p>
    <w:p w:rsidR="00854B12" w:rsidRDefault="00854B12" w:rsidP="00854B12">
      <w:pPr>
        <w:widowControl/>
        <w:spacing w:line="348" w:lineRule="auto"/>
        <w:ind w:firstLineChars="200" w:firstLine="640"/>
        <w:jc w:val="left"/>
        <w:rPr>
          <w:rFonts w:hAnsi="宋体" w:cs="宋体" w:hint="eastAsia"/>
          <w:kern w:val="0"/>
          <w:szCs w:val="32"/>
        </w:rPr>
      </w:pPr>
    </w:p>
    <w:p w:rsidR="00854B12" w:rsidRDefault="00854B12" w:rsidP="00854B12">
      <w:pPr>
        <w:widowControl/>
        <w:spacing w:line="348" w:lineRule="auto"/>
        <w:jc w:val="center"/>
        <w:rPr>
          <w:rFonts w:ascii="黑体" w:eastAsia="黑体" w:hint="eastAsia"/>
          <w:b/>
          <w:kern w:val="0"/>
          <w:szCs w:val="32"/>
        </w:rPr>
      </w:pPr>
      <w:r>
        <w:rPr>
          <w:rFonts w:ascii="黑体" w:eastAsia="黑体" w:hint="eastAsia"/>
          <w:b/>
          <w:kern w:val="0"/>
          <w:szCs w:val="32"/>
        </w:rPr>
        <w:t>第二章  评审机构组成及职责</w:t>
      </w:r>
    </w:p>
    <w:p w:rsidR="00854B12" w:rsidRDefault="00854B12" w:rsidP="00854B12">
      <w:pPr>
        <w:widowControl/>
        <w:spacing w:line="348" w:lineRule="auto"/>
        <w:ind w:firstLineChars="200" w:firstLine="643"/>
        <w:jc w:val="left"/>
        <w:rPr>
          <w:rFonts w:hAnsi="宋体" w:cs="宋体" w:hint="eastAsia"/>
          <w:kern w:val="0"/>
          <w:szCs w:val="32"/>
        </w:rPr>
      </w:pPr>
      <w:r>
        <w:rPr>
          <w:rFonts w:hAnsi="宋体" w:cs="宋体" w:hint="eastAsia"/>
          <w:b/>
          <w:bCs/>
          <w:kern w:val="0"/>
          <w:szCs w:val="32"/>
        </w:rPr>
        <w:t>第五条</w:t>
      </w:r>
      <w:r>
        <w:rPr>
          <w:rFonts w:hAnsi="宋体" w:cs="宋体" w:hint="eastAsia"/>
          <w:kern w:val="0"/>
          <w:szCs w:val="32"/>
        </w:rPr>
        <w:t xml:space="preserve">  河南理工大学职称评审机构由“河南理工大学教师系列高级专业技术职务评审委员会”、“河南理工大学教师系列高级专业技术职务推荐评议委员会”、“河南理工大学教师系列中级专业技术职务评审委员会”、“河南理工大学非教师系列专业技术职务推荐评议委员会”、“河南理工大学教师系列专业技术职务学科（专业）评议组”、“河南理工大学教</w:t>
      </w:r>
      <w:r>
        <w:rPr>
          <w:rFonts w:hAnsi="宋体" w:cs="宋体" w:hint="eastAsia"/>
          <w:kern w:val="0"/>
          <w:szCs w:val="32"/>
        </w:rPr>
        <w:lastRenderedPageBreak/>
        <w:t>师系列专业技术职务德能勤绩量化考核小组”和“基层推荐评议组织”组成。（以上机构分别简称：“校教师高评会”、“校教师高级推评会”、“校教师中评会” 、“校非教师推评会”、“学科（专业）评议组”、“德能勤绩量化考核小组”和“基层推评组”）</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“校教师高评会”是负责评审我校具有评审权的学科正</w:t>
      </w:r>
      <w:smartTag w:uri="urn:schemas-microsoft-com:office:smarttags" w:element="PersonName">
        <w:smartTagPr>
          <w:attr w:name="ProductID" w:val="常晋升"/>
        </w:smartTagPr>
        <w:r>
          <w:rPr>
            <w:rFonts w:hAnsi="宋体" w:cs="宋体" w:hint="eastAsia"/>
            <w:kern w:val="0"/>
            <w:szCs w:val="32"/>
          </w:rPr>
          <w:t>常晋升</w:t>
        </w:r>
      </w:smartTag>
      <w:r>
        <w:rPr>
          <w:rFonts w:hAnsi="宋体" w:cs="宋体" w:hint="eastAsia"/>
          <w:kern w:val="0"/>
          <w:szCs w:val="32"/>
        </w:rPr>
        <w:t>教授、副教授（高级实验师）职务任职资格的组织。“校教师高级推评会”是负责推荐我校破格晋升和无评审权学科正</w:t>
      </w:r>
      <w:smartTag w:uri="urn:schemas-microsoft-com:office:smarttags" w:element="PersonName">
        <w:smartTagPr>
          <w:attr w:name="ProductID" w:val="常晋升"/>
        </w:smartTagPr>
        <w:r>
          <w:rPr>
            <w:rFonts w:hAnsi="宋体" w:cs="宋体" w:hint="eastAsia"/>
            <w:kern w:val="0"/>
            <w:szCs w:val="32"/>
          </w:rPr>
          <w:t>常晋升</w:t>
        </w:r>
      </w:smartTag>
      <w:r>
        <w:rPr>
          <w:rFonts w:hAnsi="宋体" w:cs="宋体" w:hint="eastAsia"/>
          <w:kern w:val="0"/>
          <w:szCs w:val="32"/>
        </w:rPr>
        <w:t>教授、副教授（高级实验师）职务任职资格的组织。“校教师中评会”是负责评审我校正常晋升讲师（实验师）、助教（助理实验师）职务任职资格的组织。“校非教师推评会”是负责推荐我校除教师系列之外的所有系列高、中、初级职务任职资格的组织。 “学科（专业）评议组”是“校教师高评会”领导下的负责对申报人的材料进行初审的组织。“德能勤绩量化考核小组”是“校教师高评会”领导下的负责按照“德能勤绩量化标准”对申报人的业绩材料进行量化积分的组织。“基层推评组”）是各基层单位成立的负责对本单位申报晋升专业技术职务人员进行初评推荐的组织。</w:t>
      </w:r>
    </w:p>
    <w:p w:rsidR="00854B12" w:rsidRDefault="00854B12" w:rsidP="00854B12">
      <w:pPr>
        <w:widowControl/>
        <w:spacing w:line="348" w:lineRule="auto"/>
        <w:ind w:firstLineChars="200" w:firstLine="643"/>
        <w:jc w:val="left"/>
        <w:rPr>
          <w:rFonts w:hAnsi="宋体" w:cs="宋体" w:hint="eastAsia"/>
          <w:kern w:val="0"/>
          <w:szCs w:val="32"/>
        </w:rPr>
      </w:pPr>
      <w:r>
        <w:rPr>
          <w:rFonts w:hAnsi="宋体" w:cs="宋体" w:hint="eastAsia"/>
          <w:b/>
          <w:bCs/>
          <w:kern w:val="0"/>
          <w:szCs w:val="32"/>
        </w:rPr>
        <w:t xml:space="preserve">第六条 </w:t>
      </w:r>
      <w:r>
        <w:rPr>
          <w:rFonts w:hAnsi="宋体" w:cs="宋体" w:hint="eastAsia"/>
          <w:kern w:val="0"/>
          <w:szCs w:val="32"/>
        </w:rPr>
        <w:t>“校教师高评会”组成及职责。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（一）组成</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“校教师高评会”</w:t>
      </w:r>
      <w:proofErr w:type="gramStart"/>
      <w:r>
        <w:rPr>
          <w:rFonts w:hAnsi="宋体" w:cs="宋体" w:hint="eastAsia"/>
          <w:kern w:val="0"/>
          <w:szCs w:val="32"/>
        </w:rPr>
        <w:t>设委员</w:t>
      </w:r>
      <w:proofErr w:type="gramEnd"/>
      <w:r>
        <w:rPr>
          <w:rFonts w:hAnsi="宋体" w:cs="宋体" w:hint="eastAsia"/>
          <w:kern w:val="0"/>
          <w:szCs w:val="32"/>
        </w:rPr>
        <w:t>十七至二十五人，由校长任主任委员，有关副校级领导任副主任委员（校领导原则上不超过2人）；评委会其他成员，在符合条件的正高级职务人员组成的</w:t>
      </w:r>
      <w:r>
        <w:rPr>
          <w:rFonts w:hAnsi="宋体" w:cs="宋体" w:hint="eastAsia"/>
          <w:kern w:val="0"/>
          <w:szCs w:val="32"/>
        </w:rPr>
        <w:lastRenderedPageBreak/>
        <w:t>专家库中按照一定的比例随机抽取，必要时可适当聘请部分校外专家。（随机抽取工作由省人力资源与社会保障厅、省教育厅联合进行。）</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（二）职责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对</w:t>
      </w:r>
      <w:smartTag w:uri="urn:schemas-microsoft-com:office:smarttags" w:element="PersonName">
        <w:smartTagPr>
          <w:attr w:name="ProductID" w:val="申报"/>
        </w:smartTagPr>
        <w:r>
          <w:rPr>
            <w:rFonts w:hAnsi="宋体" w:cs="宋体" w:hint="eastAsia"/>
            <w:kern w:val="0"/>
            <w:szCs w:val="32"/>
          </w:rPr>
          <w:t>申报</w:t>
        </w:r>
      </w:smartTag>
      <w:r>
        <w:rPr>
          <w:rFonts w:hAnsi="宋体" w:cs="宋体" w:hint="eastAsia"/>
          <w:kern w:val="0"/>
          <w:szCs w:val="32"/>
        </w:rPr>
        <w:t>教授、副教授（高级实验师）职务任职资格人员的材料进行核审，最终确定其是否符合相应职务任职资格。</w:t>
      </w:r>
    </w:p>
    <w:p w:rsidR="00854B12" w:rsidRDefault="00854B12" w:rsidP="00854B12">
      <w:pPr>
        <w:spacing w:line="348" w:lineRule="auto"/>
        <w:ind w:firstLineChars="200" w:firstLine="643"/>
        <w:rPr>
          <w:rFonts w:hAnsi="宋体" w:cs="宋体" w:hint="eastAsia"/>
          <w:kern w:val="0"/>
          <w:szCs w:val="32"/>
        </w:rPr>
      </w:pPr>
      <w:r>
        <w:rPr>
          <w:rFonts w:hAnsi="宋体" w:cs="宋体" w:hint="eastAsia"/>
          <w:b/>
          <w:bCs/>
          <w:kern w:val="0"/>
          <w:szCs w:val="32"/>
        </w:rPr>
        <w:t>第七条</w:t>
      </w:r>
      <w:r>
        <w:rPr>
          <w:rFonts w:hAnsi="宋体" w:cs="宋体" w:hint="eastAsia"/>
          <w:kern w:val="0"/>
          <w:szCs w:val="32"/>
        </w:rPr>
        <w:t xml:space="preserve"> “校教师高级推评会”组成及职责。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（一）组成</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校教师高级推评会”由校长任主任委员，有关副校级领导任副主任委员，有关职能部门及各学院负责人和部分教学科研一线教授代表任委员，原则上每两年调整一次，如因特殊情况，经学校研究同意，也可随时调整或在当年专家库中随机抽取。</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（二）职责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对</w:t>
      </w:r>
      <w:smartTag w:uri="urn:schemas-microsoft-com:office:smarttags" w:element="PersonName">
        <w:smartTagPr>
          <w:attr w:name="ProductID" w:val="申报"/>
        </w:smartTagPr>
        <w:r>
          <w:rPr>
            <w:rFonts w:hAnsi="宋体" w:cs="宋体" w:hint="eastAsia"/>
            <w:kern w:val="0"/>
            <w:szCs w:val="32"/>
          </w:rPr>
          <w:t>申报</w:t>
        </w:r>
      </w:smartTag>
      <w:r>
        <w:rPr>
          <w:rFonts w:hAnsi="宋体" w:cs="宋体" w:hint="eastAsia"/>
          <w:kern w:val="0"/>
          <w:szCs w:val="32"/>
        </w:rPr>
        <w:t>教授、副教授（高级实验师）职务任职资格的教师的材料进行审核、评议，并按指标限额向“省教师高评会”推荐相应职务候选人。</w:t>
      </w:r>
    </w:p>
    <w:p w:rsidR="00854B12" w:rsidRDefault="00854B12" w:rsidP="00854B12">
      <w:pPr>
        <w:spacing w:line="348" w:lineRule="auto"/>
        <w:ind w:firstLineChars="200" w:firstLine="643"/>
        <w:rPr>
          <w:rFonts w:hAnsi="宋体" w:cs="宋体" w:hint="eastAsia"/>
          <w:kern w:val="0"/>
          <w:szCs w:val="32"/>
        </w:rPr>
      </w:pPr>
      <w:r>
        <w:rPr>
          <w:rFonts w:hAnsi="宋体" w:cs="宋体" w:hint="eastAsia"/>
          <w:b/>
          <w:bCs/>
          <w:kern w:val="0"/>
          <w:szCs w:val="32"/>
        </w:rPr>
        <w:t>第八条</w:t>
      </w:r>
      <w:r>
        <w:rPr>
          <w:rFonts w:hAnsi="宋体" w:cs="宋体" w:hint="eastAsia"/>
          <w:kern w:val="0"/>
          <w:szCs w:val="32"/>
        </w:rPr>
        <w:t xml:space="preserve">  “校教师中评会”组成及职责。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（一）组成</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“校教师中评会”设委员二十五人左右，由校长任主任委员，有关副校级领导任副主任委员；评委会成员，在各</w:t>
      </w:r>
      <w:proofErr w:type="gramStart"/>
      <w:r>
        <w:rPr>
          <w:rFonts w:hAnsi="宋体" w:cs="宋体" w:hint="eastAsia"/>
          <w:kern w:val="0"/>
          <w:szCs w:val="32"/>
        </w:rPr>
        <w:t>学科副</w:t>
      </w:r>
      <w:proofErr w:type="gramEnd"/>
      <w:r>
        <w:rPr>
          <w:rFonts w:hAnsi="宋体" w:cs="宋体" w:hint="eastAsia"/>
          <w:kern w:val="0"/>
          <w:szCs w:val="32"/>
        </w:rPr>
        <w:t xml:space="preserve">高级及以上职务人员中按一定比例随机抽取。     </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（二）职责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lastRenderedPageBreak/>
        <w:t>对申报讲师（实验师）、助教（助理实验师）职务任职资格人员的材料进行核审，最终确定其是否符合相应职务任职资格。</w:t>
      </w:r>
    </w:p>
    <w:p w:rsidR="00854B12" w:rsidRDefault="00854B12" w:rsidP="00854B12">
      <w:pPr>
        <w:spacing w:line="348" w:lineRule="auto"/>
        <w:ind w:firstLineChars="200" w:firstLine="643"/>
        <w:rPr>
          <w:rFonts w:hAnsi="宋体" w:cs="宋体" w:hint="eastAsia"/>
          <w:kern w:val="0"/>
          <w:szCs w:val="32"/>
        </w:rPr>
      </w:pPr>
      <w:r>
        <w:rPr>
          <w:rFonts w:hAnsi="宋体" w:cs="宋体" w:hint="eastAsia"/>
          <w:b/>
          <w:bCs/>
          <w:kern w:val="0"/>
          <w:szCs w:val="32"/>
        </w:rPr>
        <w:t>第九条</w:t>
      </w:r>
      <w:r>
        <w:rPr>
          <w:rFonts w:hAnsi="宋体" w:cs="宋体" w:hint="eastAsia"/>
          <w:kern w:val="0"/>
          <w:szCs w:val="32"/>
        </w:rPr>
        <w:t xml:space="preserve">  “校非教师推评会”组成及职责。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（一）组成</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“校非教师推评会”由校长任主任委员，有关副职校领导任副主任委员，有关部门负责人、部分系列高级专业技术人员代表任委员，原则上每两年调整一次，如因特殊情况，经学校研究同意，也可随时调整。</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（二）职责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对</w:t>
      </w:r>
      <w:proofErr w:type="gramStart"/>
      <w:r>
        <w:rPr>
          <w:rFonts w:hAnsi="宋体" w:cs="宋体" w:hint="eastAsia"/>
          <w:kern w:val="0"/>
          <w:szCs w:val="32"/>
        </w:rPr>
        <w:t>申报非</w:t>
      </w:r>
      <w:proofErr w:type="gramEnd"/>
      <w:r>
        <w:rPr>
          <w:rFonts w:hAnsi="宋体" w:cs="宋体" w:hint="eastAsia"/>
          <w:kern w:val="0"/>
          <w:szCs w:val="32"/>
        </w:rPr>
        <w:t>教师系列高、中、初级职务任职资格人员的材料进行审核、评议，并在指标限额内向上级相应评审委员会推荐相应职务候选人。</w:t>
      </w:r>
    </w:p>
    <w:p w:rsidR="00854B12" w:rsidRDefault="00854B12" w:rsidP="00854B12">
      <w:pPr>
        <w:spacing w:line="348" w:lineRule="auto"/>
        <w:ind w:firstLineChars="200" w:firstLine="643"/>
        <w:rPr>
          <w:rFonts w:hAnsi="宋体" w:cs="宋体" w:hint="eastAsia"/>
          <w:kern w:val="0"/>
          <w:szCs w:val="32"/>
        </w:rPr>
      </w:pPr>
      <w:r>
        <w:rPr>
          <w:rFonts w:hAnsi="宋体" w:cs="宋体" w:hint="eastAsia"/>
          <w:b/>
          <w:bCs/>
          <w:kern w:val="0"/>
          <w:szCs w:val="32"/>
        </w:rPr>
        <w:t xml:space="preserve">第十条  </w:t>
      </w:r>
      <w:r>
        <w:rPr>
          <w:rFonts w:hAnsi="宋体" w:cs="宋体" w:hint="eastAsia"/>
          <w:kern w:val="0"/>
          <w:szCs w:val="32"/>
        </w:rPr>
        <w:t>“学科（专业）评议组”组成及职责。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（一）组成</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根据申报人数和学科分类，学校设立若干个“学科（专业）评议组”，申报人数较少的学科按照相近学科的原则合并组建。“学科（专业）评议组”一般由3至7人组成，其中设组长1名，副组长1-2名。</w:t>
      </w:r>
    </w:p>
    <w:p w:rsidR="00854B12" w:rsidRDefault="00854B12" w:rsidP="00854B12">
      <w:pPr>
        <w:spacing w:line="348" w:lineRule="auto"/>
        <w:ind w:firstLineChars="219" w:firstLine="701"/>
        <w:rPr>
          <w:rFonts w:hAnsi="宋体" w:cs="宋体" w:hint="eastAsia"/>
          <w:kern w:val="0"/>
          <w:szCs w:val="32"/>
        </w:rPr>
      </w:pPr>
      <w:r>
        <w:rPr>
          <w:rFonts w:hAnsi="宋体" w:cs="宋体" w:hint="eastAsia"/>
          <w:kern w:val="0"/>
          <w:szCs w:val="32"/>
        </w:rPr>
        <w:t>（二）职责</w:t>
      </w:r>
    </w:p>
    <w:p w:rsidR="00854B12" w:rsidRDefault="00854B12" w:rsidP="00854B12">
      <w:pPr>
        <w:spacing w:line="348" w:lineRule="auto"/>
        <w:ind w:firstLineChars="200" w:firstLine="640"/>
        <w:rPr>
          <w:rFonts w:hAnsi="宋体" w:cs="宋体" w:hint="eastAsia"/>
          <w:kern w:val="0"/>
          <w:szCs w:val="32"/>
        </w:rPr>
      </w:pPr>
      <w:r>
        <w:rPr>
          <w:rFonts w:hint="eastAsia"/>
          <w:szCs w:val="32"/>
        </w:rPr>
        <w:t>审阅</w:t>
      </w:r>
      <w:r>
        <w:rPr>
          <w:rFonts w:hAnsi="宋体" w:cs="宋体" w:hint="eastAsia"/>
          <w:kern w:val="0"/>
          <w:szCs w:val="32"/>
        </w:rPr>
        <w:t>本学科申报人</w:t>
      </w:r>
      <w:r>
        <w:rPr>
          <w:rFonts w:hint="eastAsia"/>
          <w:szCs w:val="32"/>
        </w:rPr>
        <w:t>的全部评审材料，对送审论文进行鉴定，组织申报晋升高级职务</w:t>
      </w:r>
      <w:r>
        <w:rPr>
          <w:rFonts w:hAnsi="宋体" w:cs="宋体" w:hint="eastAsia"/>
          <w:kern w:val="0"/>
          <w:szCs w:val="32"/>
        </w:rPr>
        <w:t>的人员进行答辩，并通过集体讨论、表决形成初步评议意见，将申报人按照综合水平排名，向相应的</w:t>
      </w:r>
      <w:r>
        <w:rPr>
          <w:rFonts w:hAnsi="宋体" w:cs="宋体" w:hint="eastAsia"/>
          <w:kern w:val="0"/>
          <w:szCs w:val="32"/>
        </w:rPr>
        <w:lastRenderedPageBreak/>
        <w:t>评审会议汇报。</w:t>
      </w:r>
    </w:p>
    <w:p w:rsidR="00854B12" w:rsidRDefault="00854B12" w:rsidP="00854B12">
      <w:pPr>
        <w:spacing w:line="348" w:lineRule="auto"/>
        <w:ind w:firstLineChars="200" w:firstLine="643"/>
        <w:rPr>
          <w:rFonts w:hAnsi="宋体" w:cs="宋体" w:hint="eastAsia"/>
          <w:kern w:val="0"/>
          <w:szCs w:val="32"/>
        </w:rPr>
      </w:pPr>
      <w:r>
        <w:rPr>
          <w:rFonts w:hAnsi="宋体" w:cs="宋体" w:hint="eastAsia"/>
          <w:b/>
          <w:bCs/>
          <w:kern w:val="0"/>
          <w:szCs w:val="32"/>
        </w:rPr>
        <w:t>第十一条</w:t>
      </w:r>
      <w:r>
        <w:rPr>
          <w:rFonts w:hAnsi="宋体" w:cs="宋体" w:hint="eastAsia"/>
          <w:kern w:val="0"/>
          <w:szCs w:val="32"/>
        </w:rPr>
        <w:t xml:space="preserve">  “德能勤绩量化考核小组”组成及职责。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（一）组成</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“德能勤绩量化考核小组”由主管人事工作的副校长任组长，人事处处长任副组长，成员由学校纪委、人事处、教务处、科技处、社科处、发</w:t>
      </w:r>
      <w:proofErr w:type="gramStart"/>
      <w:r>
        <w:rPr>
          <w:rFonts w:hAnsi="宋体" w:cs="宋体" w:hint="eastAsia"/>
          <w:kern w:val="0"/>
          <w:szCs w:val="32"/>
        </w:rPr>
        <w:t>规</w:t>
      </w:r>
      <w:proofErr w:type="gramEnd"/>
      <w:r>
        <w:rPr>
          <w:rFonts w:hAnsi="宋体" w:cs="宋体" w:hint="eastAsia"/>
          <w:kern w:val="0"/>
          <w:szCs w:val="32"/>
        </w:rPr>
        <w:t>处、研究生处、校工会等部门负责人组成。</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（二）职责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根据“河南理工大学</w:t>
      </w:r>
      <w:r>
        <w:rPr>
          <w:rFonts w:hint="eastAsia"/>
          <w:szCs w:val="32"/>
        </w:rPr>
        <w:t>教师（实验）系列专业技术职务人员</w:t>
      </w:r>
      <w:r>
        <w:rPr>
          <w:rFonts w:hAnsi="宋体" w:cs="宋体" w:hint="eastAsia"/>
          <w:kern w:val="0"/>
          <w:szCs w:val="32"/>
        </w:rPr>
        <w:t>德能勤绩</w:t>
      </w:r>
      <w:r>
        <w:rPr>
          <w:rFonts w:hint="eastAsia"/>
          <w:szCs w:val="32"/>
        </w:rPr>
        <w:t>量化办法</w:t>
      </w:r>
      <w:r>
        <w:rPr>
          <w:rFonts w:hAnsi="宋体" w:cs="宋体" w:hint="eastAsia"/>
          <w:kern w:val="0"/>
          <w:szCs w:val="32"/>
        </w:rPr>
        <w:t>”（见附件）对申报晋升各级职务人员的各项条件进行分项量化，并根据量化积分结果对申报人按学科组进行排名。</w:t>
      </w:r>
    </w:p>
    <w:p w:rsidR="00854B12" w:rsidRDefault="00854B12" w:rsidP="00854B12">
      <w:pPr>
        <w:spacing w:line="348" w:lineRule="auto"/>
        <w:ind w:firstLineChars="200" w:firstLine="643"/>
        <w:rPr>
          <w:rFonts w:hAnsi="宋体" w:cs="宋体" w:hint="eastAsia"/>
          <w:kern w:val="0"/>
          <w:szCs w:val="32"/>
        </w:rPr>
      </w:pPr>
      <w:r>
        <w:rPr>
          <w:rFonts w:hAnsi="宋体" w:cs="宋体" w:hint="eastAsia"/>
          <w:b/>
          <w:bCs/>
          <w:kern w:val="0"/>
          <w:szCs w:val="32"/>
        </w:rPr>
        <w:t>第十二条</w:t>
      </w:r>
      <w:r>
        <w:rPr>
          <w:rFonts w:hAnsi="宋体" w:cs="宋体" w:hint="eastAsia"/>
          <w:kern w:val="0"/>
          <w:szCs w:val="32"/>
        </w:rPr>
        <w:t xml:space="preserve">  “基层推评组”组成及职责。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（一）组成</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各学院成立由本单位领导、教授代表组成的“基层推评组”，为保证推荐工作公平合理，</w:t>
      </w:r>
      <w:proofErr w:type="gramStart"/>
      <w:r>
        <w:rPr>
          <w:rFonts w:hAnsi="宋体" w:cs="宋体" w:hint="eastAsia"/>
          <w:kern w:val="0"/>
          <w:szCs w:val="32"/>
        </w:rPr>
        <w:t>推评组</w:t>
      </w:r>
      <w:proofErr w:type="gramEnd"/>
      <w:r>
        <w:rPr>
          <w:rFonts w:hAnsi="宋体" w:cs="宋体" w:hint="eastAsia"/>
          <w:kern w:val="0"/>
          <w:szCs w:val="32"/>
        </w:rPr>
        <w:t>组成人员不得少于5人，由单位行政负责人任组长。</w:t>
      </w:r>
    </w:p>
    <w:p w:rsidR="00854B12" w:rsidRDefault="00854B12" w:rsidP="00854B12">
      <w:pPr>
        <w:widowControl/>
        <w:spacing w:line="348" w:lineRule="auto"/>
        <w:ind w:firstLineChars="200" w:firstLine="640"/>
        <w:jc w:val="left"/>
        <w:rPr>
          <w:rFonts w:hAnsi="宋体" w:cs="宋体" w:hint="eastAsia"/>
          <w:kern w:val="0"/>
          <w:szCs w:val="32"/>
        </w:rPr>
      </w:pPr>
      <w:r>
        <w:rPr>
          <w:rFonts w:hAnsi="宋体" w:cs="宋体" w:hint="eastAsia"/>
          <w:kern w:val="0"/>
          <w:szCs w:val="32"/>
        </w:rPr>
        <w:t>学校成立非教师系列 “基层推评组”，包括“工程系列推评组”、“卫生系列推评组”、“图书、出版系列推评组”、</w:t>
      </w:r>
      <w:proofErr w:type="gramStart"/>
      <w:r>
        <w:rPr>
          <w:rFonts w:hAnsi="宋体" w:cs="宋体" w:hint="eastAsia"/>
          <w:kern w:val="0"/>
          <w:szCs w:val="32"/>
        </w:rPr>
        <w:t>“</w:t>
      </w:r>
      <w:proofErr w:type="gramEnd"/>
      <w:r>
        <w:rPr>
          <w:rFonts w:hAnsi="宋体" w:cs="宋体" w:hint="eastAsia"/>
          <w:kern w:val="0"/>
          <w:szCs w:val="32"/>
        </w:rPr>
        <w:t>经济、会计系列推评组和“中小学系列推评组”</w:t>
      </w:r>
      <w:proofErr w:type="gramStart"/>
      <w:r>
        <w:rPr>
          <w:rFonts w:hAnsi="宋体" w:cs="宋体" w:hint="eastAsia"/>
          <w:kern w:val="0"/>
          <w:szCs w:val="32"/>
        </w:rPr>
        <w:t>”</w:t>
      </w:r>
      <w:proofErr w:type="gramEnd"/>
      <w:r>
        <w:rPr>
          <w:rFonts w:hAnsi="宋体" w:cs="宋体" w:hint="eastAsia"/>
          <w:kern w:val="0"/>
          <w:szCs w:val="32"/>
        </w:rPr>
        <w:t>等五个</w:t>
      </w:r>
      <w:proofErr w:type="gramStart"/>
      <w:r>
        <w:rPr>
          <w:rFonts w:hAnsi="宋体" w:cs="宋体" w:hint="eastAsia"/>
          <w:kern w:val="0"/>
          <w:szCs w:val="32"/>
        </w:rPr>
        <w:t>推评组</w:t>
      </w:r>
      <w:proofErr w:type="gramEnd"/>
      <w:r>
        <w:rPr>
          <w:rFonts w:hAnsi="宋体" w:cs="宋体" w:hint="eastAsia"/>
          <w:kern w:val="0"/>
          <w:szCs w:val="32"/>
        </w:rPr>
        <w:t>，各小组由有关部门负责人、相应系列高级专业技术人员代表组成，人员不得少于3人。</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t>（二）职责</w:t>
      </w:r>
    </w:p>
    <w:p w:rsidR="00854B12" w:rsidRDefault="00854B12" w:rsidP="00854B12">
      <w:pPr>
        <w:spacing w:line="348" w:lineRule="auto"/>
        <w:ind w:firstLineChars="200" w:firstLine="640"/>
        <w:rPr>
          <w:rFonts w:hAnsi="宋体" w:cs="宋体" w:hint="eastAsia"/>
          <w:kern w:val="0"/>
          <w:szCs w:val="32"/>
        </w:rPr>
      </w:pPr>
      <w:r>
        <w:rPr>
          <w:rFonts w:hAnsi="宋体" w:cs="宋体" w:hint="eastAsia"/>
          <w:kern w:val="0"/>
          <w:szCs w:val="32"/>
        </w:rPr>
        <w:lastRenderedPageBreak/>
        <w:t>对本“基层推评组”受理申报人员的材料进行初审，综合评议其任现职以来</w:t>
      </w:r>
      <w:r>
        <w:rPr>
          <w:rFonts w:hint="eastAsia"/>
          <w:szCs w:val="32"/>
        </w:rPr>
        <w:t>德能勤绩</w:t>
      </w:r>
      <w:r>
        <w:rPr>
          <w:rFonts w:hAnsi="宋体" w:cs="宋体" w:hint="eastAsia"/>
          <w:kern w:val="0"/>
          <w:szCs w:val="32"/>
        </w:rPr>
        <w:t>等方面表现，并按照专业技术职务任职条件在指标限额内向学校择优推荐晋职人选。</w:t>
      </w:r>
    </w:p>
    <w:p w:rsidR="00854B12" w:rsidRDefault="00854B12" w:rsidP="00854B12">
      <w:pPr>
        <w:widowControl/>
        <w:spacing w:line="348" w:lineRule="auto"/>
        <w:jc w:val="center"/>
        <w:rPr>
          <w:rFonts w:ascii="黑体" w:eastAsia="黑体" w:hint="eastAsia"/>
          <w:b/>
          <w:kern w:val="0"/>
          <w:szCs w:val="32"/>
        </w:rPr>
      </w:pPr>
      <w:r>
        <w:rPr>
          <w:rFonts w:ascii="黑体" w:eastAsia="黑体" w:hint="eastAsia"/>
          <w:b/>
          <w:kern w:val="0"/>
          <w:szCs w:val="32"/>
        </w:rPr>
        <w:t>第三章  工作程序</w:t>
      </w:r>
    </w:p>
    <w:p w:rsidR="00854B12" w:rsidRDefault="00854B12" w:rsidP="00854B12">
      <w:pPr>
        <w:spacing w:line="348" w:lineRule="auto"/>
        <w:ind w:firstLineChars="200" w:firstLine="643"/>
        <w:rPr>
          <w:rFonts w:hAnsi="宋体" w:cs="宋体" w:hint="eastAsia"/>
          <w:kern w:val="0"/>
          <w:szCs w:val="32"/>
        </w:rPr>
      </w:pPr>
      <w:r>
        <w:rPr>
          <w:rFonts w:hint="eastAsia"/>
          <w:b/>
          <w:kern w:val="0"/>
          <w:szCs w:val="32"/>
        </w:rPr>
        <w:t>第十三条</w:t>
      </w:r>
      <w:r>
        <w:rPr>
          <w:rFonts w:hAnsi="宋体" w:cs="宋体" w:hint="eastAsia"/>
          <w:kern w:val="0"/>
          <w:szCs w:val="32"/>
        </w:rPr>
        <w:t xml:space="preserve">  学校每年根据上级下达的指标，将中、高级职务推荐指标以上级下达指标数的一定倍数为基数预分到各基层单位或非教师系列“基层推评组”。预分指标依据学校核定的专业技术职务结构比例限额按比例核定，对无岗位空缺的单位实行弹性结构比例控制，即每年申报职称时浮动2个左右的百分点，逐步过渡到规定的结构比例限额内。</w:t>
      </w:r>
    </w:p>
    <w:p w:rsidR="00854B12" w:rsidRDefault="00854B12" w:rsidP="00854B12">
      <w:pPr>
        <w:widowControl/>
        <w:spacing w:line="348" w:lineRule="auto"/>
        <w:ind w:firstLineChars="196" w:firstLine="630"/>
        <w:rPr>
          <w:rFonts w:hAnsi="宋体" w:cs="宋体" w:hint="eastAsia"/>
          <w:kern w:val="0"/>
          <w:szCs w:val="32"/>
        </w:rPr>
      </w:pPr>
      <w:r>
        <w:rPr>
          <w:rFonts w:hint="eastAsia"/>
          <w:b/>
          <w:kern w:val="0"/>
          <w:szCs w:val="32"/>
        </w:rPr>
        <w:t>第十四条</w:t>
      </w:r>
      <w:r>
        <w:rPr>
          <w:rFonts w:hAnsi="宋体" w:cs="宋体" w:hint="eastAsia"/>
          <w:kern w:val="0"/>
          <w:szCs w:val="32"/>
        </w:rPr>
        <w:t xml:space="preserve">  申报人向基层</w:t>
      </w:r>
      <w:proofErr w:type="gramStart"/>
      <w:r>
        <w:rPr>
          <w:rFonts w:hAnsi="宋体" w:cs="宋体" w:hint="eastAsia"/>
          <w:kern w:val="0"/>
          <w:szCs w:val="32"/>
        </w:rPr>
        <w:t>推评组</w:t>
      </w:r>
      <w:proofErr w:type="gramEnd"/>
      <w:r>
        <w:rPr>
          <w:rFonts w:hAnsi="宋体" w:cs="宋体" w:hint="eastAsia"/>
          <w:kern w:val="0"/>
          <w:szCs w:val="32"/>
        </w:rPr>
        <w:t>提交申报材料，基层</w:t>
      </w:r>
      <w:proofErr w:type="gramStart"/>
      <w:r>
        <w:rPr>
          <w:rFonts w:hAnsi="宋体" w:cs="宋体" w:hint="eastAsia"/>
          <w:kern w:val="0"/>
          <w:szCs w:val="32"/>
        </w:rPr>
        <w:t>推评组</w:t>
      </w:r>
      <w:proofErr w:type="gramEnd"/>
      <w:r>
        <w:rPr>
          <w:rFonts w:hAnsi="宋体" w:cs="宋体" w:hint="eastAsia"/>
          <w:kern w:val="0"/>
          <w:szCs w:val="32"/>
        </w:rPr>
        <w:t>根据各级职务申报条件和评审条件进行评议，按分配的指标限额报人事处。</w:t>
      </w:r>
    </w:p>
    <w:p w:rsidR="00854B12" w:rsidRDefault="00854B12" w:rsidP="00854B12">
      <w:pPr>
        <w:widowControl/>
        <w:spacing w:line="348" w:lineRule="auto"/>
        <w:ind w:firstLine="555"/>
        <w:rPr>
          <w:rFonts w:hAnsi="宋体" w:cs="宋体" w:hint="eastAsia"/>
          <w:kern w:val="0"/>
          <w:szCs w:val="32"/>
        </w:rPr>
      </w:pPr>
      <w:r>
        <w:rPr>
          <w:rFonts w:hint="eastAsia"/>
          <w:b/>
          <w:kern w:val="0"/>
          <w:szCs w:val="32"/>
        </w:rPr>
        <w:t>第十五条</w:t>
      </w:r>
      <w:r>
        <w:rPr>
          <w:rFonts w:hAnsi="宋体" w:cs="宋体" w:hint="eastAsia"/>
          <w:kern w:val="0"/>
          <w:szCs w:val="32"/>
        </w:rPr>
        <w:t xml:space="preserve">  </w:t>
      </w:r>
      <w:r>
        <w:rPr>
          <w:rFonts w:hint="eastAsia"/>
          <w:szCs w:val="32"/>
        </w:rPr>
        <w:t>学校人事、教务、科技、社科等部门审核有关申报材料，并签署意见。同时，对所有申报人提供的参评材料、证件等统一进行公开展示，公开展示时间不少于3天，未经展示的材料、证件等一律不得上报。凡</w:t>
      </w:r>
      <w:proofErr w:type="gramStart"/>
      <w:r>
        <w:rPr>
          <w:rFonts w:hint="eastAsia"/>
          <w:szCs w:val="32"/>
        </w:rPr>
        <w:t>经材料</w:t>
      </w:r>
      <w:proofErr w:type="gramEnd"/>
      <w:r>
        <w:rPr>
          <w:rFonts w:hint="eastAsia"/>
          <w:szCs w:val="32"/>
        </w:rPr>
        <w:t>审核和公开展示后无异议者，教师系列参加“量化考核”和“学科组评议”并根据综合排名确定参加“评审会”或“推评会”的人选，非教师系列可直接到</w:t>
      </w:r>
      <w:r>
        <w:rPr>
          <w:rFonts w:hAnsi="宋体" w:cs="宋体" w:hint="eastAsia"/>
          <w:kern w:val="0"/>
          <w:szCs w:val="32"/>
        </w:rPr>
        <w:t>“校非教师推评会”参加推荐评审。</w:t>
      </w:r>
    </w:p>
    <w:p w:rsidR="00854B12" w:rsidRDefault="00854B12" w:rsidP="00854B12">
      <w:pPr>
        <w:widowControl/>
        <w:spacing w:line="348" w:lineRule="auto"/>
        <w:ind w:firstLine="555"/>
        <w:rPr>
          <w:rFonts w:hAnsi="宋体" w:cs="宋体" w:hint="eastAsia"/>
          <w:kern w:val="0"/>
          <w:szCs w:val="32"/>
        </w:rPr>
      </w:pPr>
      <w:r>
        <w:rPr>
          <w:rFonts w:hint="eastAsia"/>
          <w:b/>
          <w:kern w:val="0"/>
          <w:szCs w:val="32"/>
        </w:rPr>
        <w:t>第十六条</w:t>
      </w:r>
      <w:r>
        <w:rPr>
          <w:rFonts w:hint="eastAsia"/>
          <w:szCs w:val="32"/>
        </w:rPr>
        <w:t xml:space="preserve">  </w:t>
      </w:r>
      <w:r>
        <w:rPr>
          <w:rFonts w:hAnsi="宋体" w:cs="宋体" w:hint="eastAsia"/>
          <w:kern w:val="0"/>
          <w:szCs w:val="32"/>
        </w:rPr>
        <w:t>“德能勤绩量化考核小组”参考学院、人事、教务、科技和社科部门审核意见，对申报人员材料按照“教学、论文论著、项目奖励”三大类分别量化积分，申报人各单项的</w:t>
      </w:r>
      <w:r>
        <w:rPr>
          <w:rFonts w:hAnsi="宋体" w:cs="宋体" w:hint="eastAsia"/>
          <w:kern w:val="0"/>
          <w:szCs w:val="32"/>
        </w:rPr>
        <w:lastRenderedPageBreak/>
        <w:t>原始积分除以该单项所有申报人的平均分即为该申报人本项的标准分，各个单项的标准分相加并按照从高到低排列得出最后的综合排名。“附加类”的业绩暂作为排名时的重要参考，评审时同等条件下优先。</w:t>
      </w:r>
    </w:p>
    <w:p w:rsidR="00854B12" w:rsidRDefault="00854B12" w:rsidP="00854B12">
      <w:pPr>
        <w:widowControl/>
        <w:spacing w:line="348" w:lineRule="auto"/>
        <w:ind w:firstLineChars="196" w:firstLine="630"/>
        <w:rPr>
          <w:rFonts w:hAnsi="宋体" w:cs="宋体" w:hint="eastAsia"/>
          <w:kern w:val="0"/>
          <w:szCs w:val="32"/>
        </w:rPr>
      </w:pPr>
      <w:r>
        <w:rPr>
          <w:rFonts w:hint="eastAsia"/>
          <w:b/>
          <w:kern w:val="0"/>
          <w:szCs w:val="32"/>
        </w:rPr>
        <w:t>第十七条</w:t>
      </w:r>
      <w:r>
        <w:rPr>
          <w:rFonts w:hAnsi="宋体" w:cs="宋体" w:hint="eastAsia"/>
          <w:kern w:val="0"/>
          <w:szCs w:val="32"/>
        </w:rPr>
        <w:t xml:space="preserve">  教师系列由“学科（专业）评议组”审核申报材料，组织相关申报人员答辩，评议表决，并进行综合排名。</w:t>
      </w:r>
    </w:p>
    <w:p w:rsidR="00854B12" w:rsidRDefault="00854B12" w:rsidP="00854B12">
      <w:pPr>
        <w:widowControl/>
        <w:spacing w:line="348" w:lineRule="auto"/>
        <w:ind w:firstLineChars="196" w:firstLine="630"/>
        <w:rPr>
          <w:rFonts w:hAnsi="宋体" w:cs="宋体" w:hint="eastAsia"/>
          <w:kern w:val="0"/>
          <w:szCs w:val="32"/>
        </w:rPr>
      </w:pPr>
      <w:r>
        <w:rPr>
          <w:rFonts w:hint="eastAsia"/>
          <w:b/>
          <w:kern w:val="0"/>
          <w:szCs w:val="32"/>
        </w:rPr>
        <w:t>第十八条</w:t>
      </w:r>
      <w:r>
        <w:rPr>
          <w:rFonts w:hAnsi="宋体" w:cs="宋体" w:hint="eastAsia"/>
          <w:kern w:val="0"/>
          <w:szCs w:val="32"/>
        </w:rPr>
        <w:t xml:space="preserve">  以当年相应级别职务指标数的二分之一为基数，量化积分和学科（专业）评议组排名均为前二分之一</w:t>
      </w:r>
      <w:proofErr w:type="gramStart"/>
      <w:r>
        <w:rPr>
          <w:rFonts w:hAnsi="宋体" w:cs="宋体" w:hint="eastAsia"/>
          <w:kern w:val="0"/>
          <w:szCs w:val="32"/>
        </w:rPr>
        <w:t>且教学</w:t>
      </w:r>
      <w:proofErr w:type="gramEnd"/>
      <w:r>
        <w:rPr>
          <w:rFonts w:hAnsi="宋体" w:cs="宋体" w:hint="eastAsia"/>
          <w:kern w:val="0"/>
          <w:szCs w:val="32"/>
        </w:rPr>
        <w:t>工作量符合要求的，直接到相应的评审（推荐）会等额投票；量化积分和学科（专业）评议组排名均为后三分之一的直接否决（其中若教学工作量特别饱满可以提交评委会审议后参加差额投票）；其余申报人到相应的评审（推荐）会在剩余的指标限额内差额投票。</w:t>
      </w:r>
    </w:p>
    <w:p w:rsidR="00854B12" w:rsidRDefault="00854B12" w:rsidP="00854B12">
      <w:pPr>
        <w:widowControl/>
        <w:spacing w:line="348" w:lineRule="auto"/>
        <w:ind w:firstLineChars="196" w:firstLine="627"/>
        <w:rPr>
          <w:rFonts w:hAnsi="宋体" w:cs="宋体" w:hint="eastAsia"/>
          <w:kern w:val="0"/>
          <w:szCs w:val="32"/>
        </w:rPr>
      </w:pPr>
      <w:r>
        <w:rPr>
          <w:rFonts w:hAnsi="宋体" w:cs="宋体" w:hint="eastAsia"/>
          <w:kern w:val="0"/>
          <w:szCs w:val="32"/>
        </w:rPr>
        <w:t>按照上述方法，申报中级职务人员推荐到“校教师中评会”评审；申报高级职务人员，凡我校有评审权的学科，推荐到“校教师高评会”评审；凡我校没有评审权的学科，到“校教师高级推评会”进行推荐评审。</w:t>
      </w:r>
    </w:p>
    <w:p w:rsidR="00854B12" w:rsidRDefault="00854B12" w:rsidP="00854B12">
      <w:pPr>
        <w:widowControl/>
        <w:spacing w:line="348" w:lineRule="auto"/>
        <w:ind w:firstLineChars="196" w:firstLine="630"/>
        <w:rPr>
          <w:rFonts w:hAnsi="宋体" w:cs="宋体" w:hint="eastAsia"/>
          <w:kern w:val="0"/>
          <w:szCs w:val="32"/>
        </w:rPr>
      </w:pPr>
      <w:r>
        <w:rPr>
          <w:rFonts w:hint="eastAsia"/>
          <w:b/>
          <w:kern w:val="0"/>
          <w:szCs w:val="32"/>
        </w:rPr>
        <w:t>第十九条</w:t>
      </w:r>
      <w:r>
        <w:rPr>
          <w:rFonts w:hAnsi="宋体" w:cs="宋体" w:hint="eastAsia"/>
          <w:kern w:val="0"/>
          <w:szCs w:val="32"/>
        </w:rPr>
        <w:t xml:space="preserve">  评委会（</w:t>
      </w:r>
      <w:proofErr w:type="gramStart"/>
      <w:r>
        <w:rPr>
          <w:rFonts w:hAnsi="宋体" w:cs="宋体" w:hint="eastAsia"/>
          <w:kern w:val="0"/>
          <w:szCs w:val="32"/>
        </w:rPr>
        <w:t>推评会</w:t>
      </w:r>
      <w:proofErr w:type="gramEnd"/>
      <w:r>
        <w:rPr>
          <w:rFonts w:hAnsi="宋体" w:cs="宋体" w:hint="eastAsia"/>
          <w:kern w:val="0"/>
          <w:szCs w:val="32"/>
        </w:rPr>
        <w:t>）在上述各级评议推荐的基础上，对申报人的材料进行综合评审，以无记名投票方式表决。参加申报人须得到超过出席委员三分之二以上的同意票，方可通过。（参加“推评会”的申报人员在指标限额内按得票多少确定推荐候选人）评审结果由评委会主任委员当场宣布，评审结果不得进行复议。</w:t>
      </w:r>
    </w:p>
    <w:p w:rsidR="00854B12" w:rsidRDefault="00854B12" w:rsidP="00854B12">
      <w:pPr>
        <w:widowControl/>
        <w:spacing w:line="348" w:lineRule="auto"/>
        <w:ind w:firstLineChars="196" w:firstLine="630"/>
        <w:rPr>
          <w:rFonts w:hAnsi="宋体" w:cs="宋体" w:hint="eastAsia"/>
          <w:kern w:val="0"/>
          <w:szCs w:val="32"/>
        </w:rPr>
      </w:pPr>
      <w:r>
        <w:rPr>
          <w:rFonts w:hint="eastAsia"/>
          <w:b/>
          <w:kern w:val="0"/>
          <w:szCs w:val="32"/>
        </w:rPr>
        <w:lastRenderedPageBreak/>
        <w:t>第二十条</w:t>
      </w:r>
      <w:r>
        <w:rPr>
          <w:rFonts w:hAnsi="宋体" w:cs="宋体" w:hint="eastAsia"/>
          <w:kern w:val="0"/>
          <w:szCs w:val="32"/>
        </w:rPr>
        <w:t xml:space="preserve">  评审通过人员在全校范围内进行为期1个月的公示，广泛听取意见，增加评审工作的透明度，对有异议人员要调查核实；对核实后无异议人员上报省主管部门备案下文，任职资格时间自评委会通过之日算起。</w:t>
      </w:r>
    </w:p>
    <w:p w:rsidR="00854B12" w:rsidRDefault="00854B12" w:rsidP="00854B12">
      <w:pPr>
        <w:widowControl/>
        <w:spacing w:line="348" w:lineRule="auto"/>
        <w:ind w:firstLineChars="196" w:firstLine="627"/>
        <w:rPr>
          <w:rFonts w:hAnsi="宋体" w:cs="宋体" w:hint="eastAsia"/>
          <w:kern w:val="0"/>
          <w:szCs w:val="32"/>
        </w:rPr>
      </w:pPr>
      <w:r>
        <w:rPr>
          <w:rFonts w:hAnsi="宋体" w:cs="宋体" w:hint="eastAsia"/>
          <w:kern w:val="0"/>
          <w:szCs w:val="32"/>
        </w:rPr>
        <w:t>推荐候选人推荐到河南省各相应评审委员会评审。</w:t>
      </w:r>
    </w:p>
    <w:p w:rsidR="00854B12" w:rsidRDefault="00854B12" w:rsidP="00854B12">
      <w:pPr>
        <w:widowControl/>
        <w:spacing w:line="348" w:lineRule="auto"/>
        <w:jc w:val="center"/>
        <w:rPr>
          <w:rFonts w:ascii="黑体" w:eastAsia="黑体" w:hint="eastAsia"/>
          <w:b/>
          <w:kern w:val="0"/>
          <w:szCs w:val="32"/>
        </w:rPr>
      </w:pPr>
      <w:r>
        <w:rPr>
          <w:rFonts w:ascii="黑体" w:eastAsia="黑体" w:hint="eastAsia"/>
          <w:b/>
          <w:kern w:val="0"/>
          <w:szCs w:val="32"/>
        </w:rPr>
        <w:t>第四章  工作纪律</w:t>
      </w:r>
    </w:p>
    <w:p w:rsidR="00854B12" w:rsidRDefault="00854B12" w:rsidP="00854B12">
      <w:pPr>
        <w:widowControl/>
        <w:spacing w:line="348" w:lineRule="auto"/>
        <w:ind w:firstLineChars="196" w:firstLine="630"/>
        <w:rPr>
          <w:rFonts w:hAnsi="宋体" w:cs="宋体" w:hint="eastAsia"/>
          <w:kern w:val="0"/>
          <w:szCs w:val="32"/>
        </w:rPr>
      </w:pPr>
      <w:r>
        <w:rPr>
          <w:rFonts w:hint="eastAsia"/>
          <w:b/>
          <w:kern w:val="0"/>
          <w:szCs w:val="32"/>
        </w:rPr>
        <w:t>第二十一条</w:t>
      </w:r>
      <w:r>
        <w:rPr>
          <w:rFonts w:hAnsi="宋体" w:cs="宋体" w:hint="eastAsia"/>
          <w:kern w:val="0"/>
          <w:szCs w:val="32"/>
        </w:rPr>
        <w:t xml:space="preserve">  申报各级专业技术职务人员须填写诚信承诺书，并如实向各级组织提供所需材料，如发现有弄虚作假者或在申报材料中发现有剽窃成果行为者，取消其近三年内的专业技术职务申报资格，并给予相应的纪律处分。</w:t>
      </w:r>
    </w:p>
    <w:p w:rsidR="00854B12" w:rsidRDefault="00854B12" w:rsidP="00854B12">
      <w:pPr>
        <w:widowControl/>
        <w:spacing w:line="348" w:lineRule="auto"/>
        <w:ind w:firstLineChars="196" w:firstLine="627"/>
        <w:rPr>
          <w:rFonts w:hAnsi="宋体" w:cs="宋体" w:hint="eastAsia"/>
          <w:kern w:val="0"/>
          <w:szCs w:val="32"/>
        </w:rPr>
      </w:pPr>
      <w:r>
        <w:rPr>
          <w:rFonts w:hAnsi="宋体" w:cs="宋体" w:hint="eastAsia"/>
          <w:kern w:val="0"/>
          <w:szCs w:val="32"/>
        </w:rPr>
        <w:t>发生教学事故或者师德不端在师生有负面影响的，或因工作严重失职，造成恶劣影响，受到通报批评的，当年不得申报晋升专业技术职务。受到党纪、政纪处分，处</w:t>
      </w:r>
      <w:proofErr w:type="gramStart"/>
      <w:r>
        <w:rPr>
          <w:rFonts w:hAnsi="宋体" w:cs="宋体" w:hint="eastAsia"/>
          <w:kern w:val="0"/>
          <w:szCs w:val="32"/>
        </w:rPr>
        <w:t>分期内</w:t>
      </w:r>
      <w:proofErr w:type="gramEnd"/>
      <w:r>
        <w:rPr>
          <w:rFonts w:hAnsi="宋体" w:cs="宋体" w:hint="eastAsia"/>
          <w:kern w:val="0"/>
          <w:szCs w:val="32"/>
        </w:rPr>
        <w:t>不得申报。</w:t>
      </w:r>
    </w:p>
    <w:p w:rsidR="00854B12" w:rsidRDefault="00854B12" w:rsidP="00854B12">
      <w:pPr>
        <w:widowControl/>
        <w:spacing w:line="348" w:lineRule="auto"/>
        <w:ind w:firstLineChars="196" w:firstLine="630"/>
        <w:rPr>
          <w:rFonts w:hAnsi="宋体" w:cs="宋体" w:hint="eastAsia"/>
          <w:kern w:val="0"/>
          <w:szCs w:val="32"/>
        </w:rPr>
      </w:pPr>
      <w:r>
        <w:rPr>
          <w:rFonts w:hint="eastAsia"/>
          <w:b/>
          <w:kern w:val="0"/>
          <w:szCs w:val="32"/>
        </w:rPr>
        <w:t>第二十二条</w:t>
      </w:r>
      <w:r>
        <w:rPr>
          <w:rFonts w:hAnsi="宋体" w:cs="宋体" w:hint="eastAsia"/>
          <w:kern w:val="0"/>
          <w:szCs w:val="32"/>
        </w:rPr>
        <w:t xml:space="preserve">  各级评审机构的成员必须严格履行职责，除评审结果由学校按规定在适当时间公布外，其他内部讨论情况（如表决票数等）不准外传，一经发现，取消评审委员资格，并追究相关责任。</w:t>
      </w:r>
    </w:p>
    <w:p w:rsidR="00854B12" w:rsidRDefault="00854B12" w:rsidP="00854B12">
      <w:pPr>
        <w:widowControl/>
        <w:spacing w:line="348" w:lineRule="auto"/>
        <w:ind w:firstLineChars="196" w:firstLine="630"/>
        <w:rPr>
          <w:rFonts w:hint="eastAsia"/>
          <w:b/>
          <w:kern w:val="0"/>
          <w:szCs w:val="32"/>
        </w:rPr>
      </w:pPr>
      <w:r>
        <w:rPr>
          <w:rFonts w:hint="eastAsia"/>
          <w:b/>
          <w:kern w:val="0"/>
          <w:szCs w:val="32"/>
        </w:rPr>
        <w:t>第二十三条</w:t>
      </w:r>
      <w:r>
        <w:rPr>
          <w:rFonts w:hAnsi="宋体" w:cs="宋体" w:hint="eastAsia"/>
          <w:kern w:val="0"/>
          <w:szCs w:val="32"/>
        </w:rPr>
        <w:t xml:space="preserve">  评审工作实行回避制度。评委（推评）会、学科组和基层</w:t>
      </w:r>
      <w:proofErr w:type="gramStart"/>
      <w:r>
        <w:rPr>
          <w:rFonts w:hAnsi="宋体" w:cs="宋体" w:hint="eastAsia"/>
          <w:kern w:val="0"/>
          <w:szCs w:val="32"/>
        </w:rPr>
        <w:t>推评组</w:t>
      </w:r>
      <w:proofErr w:type="gramEnd"/>
      <w:r>
        <w:rPr>
          <w:rFonts w:hAnsi="宋体" w:cs="宋体" w:hint="eastAsia"/>
          <w:kern w:val="0"/>
          <w:szCs w:val="32"/>
        </w:rPr>
        <w:t>的成员以及评审部门工作人员，凡本人是申报人或与申报人有夫妻关系、直系血亲关系及近姻亲关系的，须在评审过程中回避。</w:t>
      </w:r>
    </w:p>
    <w:p w:rsidR="00854B12" w:rsidRDefault="00854B12" w:rsidP="00854B12">
      <w:pPr>
        <w:widowControl/>
        <w:spacing w:line="348" w:lineRule="auto"/>
        <w:jc w:val="center"/>
        <w:rPr>
          <w:rFonts w:ascii="黑体" w:eastAsia="黑体" w:hint="eastAsia"/>
          <w:b/>
          <w:kern w:val="0"/>
          <w:szCs w:val="32"/>
        </w:rPr>
      </w:pPr>
      <w:r>
        <w:rPr>
          <w:rFonts w:ascii="黑体" w:eastAsia="黑体" w:hint="eastAsia"/>
          <w:b/>
          <w:kern w:val="0"/>
          <w:szCs w:val="32"/>
        </w:rPr>
        <w:t>第五章  附  则</w:t>
      </w:r>
    </w:p>
    <w:p w:rsidR="00854B12" w:rsidRDefault="00854B12" w:rsidP="00854B12">
      <w:pPr>
        <w:spacing w:line="348" w:lineRule="auto"/>
        <w:ind w:firstLineChars="200" w:firstLine="643"/>
        <w:rPr>
          <w:rFonts w:hint="eastAsia"/>
          <w:szCs w:val="32"/>
        </w:rPr>
      </w:pPr>
      <w:r>
        <w:rPr>
          <w:rFonts w:hint="eastAsia"/>
          <w:b/>
          <w:kern w:val="0"/>
          <w:szCs w:val="32"/>
        </w:rPr>
        <w:t>第二十四条</w:t>
      </w:r>
      <w:r>
        <w:rPr>
          <w:rFonts w:hint="eastAsia"/>
          <w:szCs w:val="32"/>
        </w:rPr>
        <w:t xml:space="preserve">  非教学单位人员申报教师系列职务，一律按</w:t>
      </w:r>
      <w:r>
        <w:rPr>
          <w:rFonts w:hint="eastAsia"/>
          <w:szCs w:val="32"/>
        </w:rPr>
        <w:lastRenderedPageBreak/>
        <w:t>学科到归口学院参加基层推荐，计入该学院人员基数，占用该学院职称指标。</w:t>
      </w:r>
    </w:p>
    <w:p w:rsidR="00854B12" w:rsidRDefault="00854B12" w:rsidP="00854B12">
      <w:pPr>
        <w:spacing w:line="348" w:lineRule="auto"/>
        <w:ind w:firstLineChars="200" w:firstLine="643"/>
        <w:rPr>
          <w:rFonts w:hint="eastAsia"/>
          <w:szCs w:val="32"/>
        </w:rPr>
      </w:pPr>
      <w:r>
        <w:rPr>
          <w:rFonts w:hint="eastAsia"/>
          <w:b/>
          <w:kern w:val="0"/>
          <w:szCs w:val="32"/>
        </w:rPr>
        <w:t xml:space="preserve">第二十五条 </w:t>
      </w:r>
      <w:r>
        <w:rPr>
          <w:rFonts w:hint="eastAsia"/>
          <w:szCs w:val="32"/>
        </w:rPr>
        <w:t>为促进国际学术交流，鼓励广大教师积极到国外学习或进行学术交流，半年以上国外学习（培训）经历参与量化积分，在适当时候，国外学习（培训）经历将作为申报晋升教师系列高级职务的必备条件。</w:t>
      </w:r>
    </w:p>
    <w:p w:rsidR="00854B12" w:rsidRDefault="00854B12" w:rsidP="00854B12">
      <w:pPr>
        <w:spacing w:line="348" w:lineRule="auto"/>
        <w:ind w:firstLineChars="200" w:firstLine="643"/>
        <w:rPr>
          <w:rFonts w:hint="eastAsia"/>
          <w:szCs w:val="32"/>
        </w:rPr>
      </w:pPr>
      <w:r>
        <w:rPr>
          <w:rFonts w:hint="eastAsia"/>
          <w:b/>
          <w:kern w:val="0"/>
          <w:szCs w:val="32"/>
        </w:rPr>
        <w:t>第二十六条</w:t>
      </w:r>
      <w:r>
        <w:rPr>
          <w:rFonts w:hint="eastAsia"/>
          <w:szCs w:val="32"/>
        </w:rPr>
        <w:t xml:space="preserve">  凡我校具有评审权的学科，基础课教</w:t>
      </w:r>
      <w:smartTag w:uri="urn:schemas-microsoft-com:office:smarttags" w:element="PersonName">
        <w:smartTagPr>
          <w:attr w:name="ProductID" w:val="师申报副"/>
        </w:smartTagPr>
        <w:r>
          <w:rPr>
            <w:rFonts w:hint="eastAsia"/>
            <w:szCs w:val="32"/>
          </w:rPr>
          <w:t>师申报副</w:t>
        </w:r>
      </w:smartTag>
      <w:r>
        <w:rPr>
          <w:rFonts w:hint="eastAsia"/>
          <w:szCs w:val="32"/>
        </w:rPr>
        <w:t>教授职务，</w:t>
      </w:r>
      <w:proofErr w:type="gramStart"/>
      <w:r>
        <w:rPr>
          <w:rFonts w:hint="eastAsia"/>
          <w:szCs w:val="32"/>
        </w:rPr>
        <w:t>若工作量特别</w:t>
      </w:r>
      <w:proofErr w:type="gramEnd"/>
      <w:r>
        <w:rPr>
          <w:rFonts w:hint="eastAsia"/>
          <w:szCs w:val="32"/>
        </w:rPr>
        <w:t>饱满，教学效果特别优秀，经专家讨论认定，可认为符合业绩条件；</w:t>
      </w:r>
      <w:smartTag w:uri="urn:schemas-microsoft-com:office:smarttags" w:element="PersonName">
        <w:smartTagPr>
          <w:attr w:name="ProductID" w:val="申报"/>
        </w:smartTagPr>
        <w:r>
          <w:rPr>
            <w:rFonts w:hint="eastAsia"/>
            <w:szCs w:val="32"/>
          </w:rPr>
          <w:t>申报</w:t>
        </w:r>
      </w:smartTag>
      <w:r>
        <w:rPr>
          <w:rFonts w:hint="eastAsia"/>
          <w:szCs w:val="32"/>
        </w:rPr>
        <w:t>教授职务，同等条件下可优先推荐晋升。</w:t>
      </w:r>
    </w:p>
    <w:p w:rsidR="00854B12" w:rsidRDefault="00854B12" w:rsidP="00854B12">
      <w:pPr>
        <w:spacing w:line="348" w:lineRule="auto"/>
        <w:ind w:firstLineChars="200" w:firstLine="643"/>
        <w:rPr>
          <w:rFonts w:hint="eastAsia"/>
          <w:szCs w:val="32"/>
        </w:rPr>
      </w:pPr>
      <w:r>
        <w:rPr>
          <w:rFonts w:hint="eastAsia"/>
          <w:b/>
          <w:kern w:val="0"/>
          <w:szCs w:val="32"/>
        </w:rPr>
        <w:t>第二十七条</w:t>
      </w:r>
      <w:r>
        <w:rPr>
          <w:rFonts w:hint="eastAsia"/>
          <w:szCs w:val="32"/>
        </w:rPr>
        <w:t xml:space="preserve">  本办法自公布之日起实行，未尽事宜按学校相关规定执行。</w:t>
      </w:r>
    </w:p>
    <w:p w:rsidR="00854B12" w:rsidRDefault="00854B12" w:rsidP="00854B12">
      <w:pPr>
        <w:spacing w:line="348" w:lineRule="auto"/>
        <w:ind w:firstLineChars="200" w:firstLine="643"/>
        <w:rPr>
          <w:rFonts w:hint="eastAsia"/>
          <w:szCs w:val="32"/>
        </w:rPr>
      </w:pPr>
      <w:r>
        <w:rPr>
          <w:rFonts w:hint="eastAsia"/>
          <w:b/>
          <w:kern w:val="0"/>
          <w:szCs w:val="32"/>
        </w:rPr>
        <w:t>第二十八条</w:t>
      </w:r>
      <w:r>
        <w:rPr>
          <w:rFonts w:hint="eastAsia"/>
          <w:szCs w:val="32"/>
        </w:rPr>
        <w:t xml:space="preserve">  本办法由人事处负责解释。</w:t>
      </w:r>
    </w:p>
    <w:p w:rsidR="00854B12" w:rsidRDefault="00854B12" w:rsidP="00854B12">
      <w:pPr>
        <w:spacing w:line="348" w:lineRule="auto"/>
        <w:ind w:firstLine="420"/>
        <w:rPr>
          <w:rFonts w:hint="eastAsia"/>
          <w:szCs w:val="32"/>
        </w:rPr>
      </w:pPr>
    </w:p>
    <w:p w:rsidR="00854B12" w:rsidRDefault="00854B12" w:rsidP="00854B12">
      <w:pPr>
        <w:spacing w:line="348" w:lineRule="auto"/>
        <w:ind w:firstLine="420"/>
        <w:rPr>
          <w:rFonts w:hint="eastAsia"/>
          <w:szCs w:val="32"/>
        </w:rPr>
      </w:pPr>
      <w:r>
        <w:rPr>
          <w:rFonts w:hint="eastAsia"/>
          <w:szCs w:val="32"/>
        </w:rPr>
        <w:t>附件：</w:t>
      </w:r>
    </w:p>
    <w:p w:rsidR="00854B12" w:rsidRDefault="00854B12" w:rsidP="00854B12">
      <w:pPr>
        <w:spacing w:line="348" w:lineRule="auto"/>
        <w:ind w:firstLineChars="250" w:firstLine="800"/>
        <w:rPr>
          <w:rFonts w:hint="eastAsia"/>
          <w:szCs w:val="32"/>
        </w:rPr>
      </w:pPr>
      <w:r>
        <w:rPr>
          <w:rFonts w:hint="eastAsia"/>
          <w:szCs w:val="32"/>
        </w:rPr>
        <w:t>1.河南理工大学晋升教授职务德能勤绩量化积分表</w:t>
      </w:r>
    </w:p>
    <w:p w:rsidR="00854B12" w:rsidRDefault="00854B12" w:rsidP="00854B12">
      <w:pPr>
        <w:spacing w:line="348" w:lineRule="auto"/>
        <w:ind w:firstLineChars="250" w:firstLine="800"/>
        <w:rPr>
          <w:rFonts w:hint="eastAsia"/>
          <w:szCs w:val="32"/>
        </w:rPr>
      </w:pPr>
      <w:r>
        <w:rPr>
          <w:rFonts w:hint="eastAsia"/>
          <w:szCs w:val="32"/>
        </w:rPr>
        <w:t>2.河南理工大学破格晋升教授职务德能勤绩量化积分表</w:t>
      </w:r>
    </w:p>
    <w:p w:rsidR="00854B12" w:rsidRDefault="00854B12" w:rsidP="00854B12">
      <w:pPr>
        <w:spacing w:line="348" w:lineRule="auto"/>
        <w:ind w:firstLineChars="250" w:firstLine="800"/>
        <w:rPr>
          <w:rFonts w:hint="eastAsia"/>
          <w:szCs w:val="32"/>
        </w:rPr>
      </w:pPr>
      <w:r>
        <w:rPr>
          <w:rFonts w:hint="eastAsia"/>
          <w:szCs w:val="32"/>
        </w:rPr>
        <w:t>3.河南理工大学晋升副教授职务德能勤绩量化积分表</w:t>
      </w:r>
    </w:p>
    <w:p w:rsidR="00854B12" w:rsidRDefault="00854B12" w:rsidP="00854B12">
      <w:pPr>
        <w:spacing w:line="348" w:lineRule="auto"/>
        <w:ind w:firstLineChars="250" w:firstLine="800"/>
        <w:rPr>
          <w:rFonts w:hint="eastAsia"/>
          <w:szCs w:val="32"/>
        </w:rPr>
      </w:pPr>
      <w:r>
        <w:rPr>
          <w:rFonts w:hint="eastAsia"/>
          <w:szCs w:val="32"/>
        </w:rPr>
        <w:t>4.河南理工大学晋升高级实验师职</w:t>
      </w:r>
      <w:proofErr w:type="gramStart"/>
      <w:r>
        <w:rPr>
          <w:rFonts w:hint="eastAsia"/>
          <w:szCs w:val="32"/>
        </w:rPr>
        <w:t>务</w:t>
      </w:r>
      <w:proofErr w:type="gramEnd"/>
      <w:r>
        <w:rPr>
          <w:rFonts w:hint="eastAsia"/>
          <w:szCs w:val="32"/>
        </w:rPr>
        <w:t>德能勤绩量化积分表</w:t>
      </w:r>
    </w:p>
    <w:p w:rsidR="00854B12" w:rsidRDefault="00854B12" w:rsidP="00854B12">
      <w:pPr>
        <w:spacing w:line="348" w:lineRule="auto"/>
        <w:ind w:firstLineChars="250" w:firstLine="800"/>
        <w:rPr>
          <w:rFonts w:hint="eastAsia"/>
          <w:szCs w:val="32"/>
        </w:rPr>
      </w:pPr>
      <w:r>
        <w:rPr>
          <w:rFonts w:hint="eastAsia"/>
          <w:szCs w:val="32"/>
        </w:rPr>
        <w:t>5.河南理工大学破格晋升副教授（高级实验师）职务德能勤绩量化积分表</w:t>
      </w:r>
    </w:p>
    <w:p w:rsidR="00854B12" w:rsidRDefault="00854B12" w:rsidP="00854B12">
      <w:pPr>
        <w:spacing w:line="348" w:lineRule="auto"/>
        <w:ind w:firstLineChars="250" w:firstLine="800"/>
        <w:rPr>
          <w:rFonts w:hint="eastAsia"/>
          <w:szCs w:val="32"/>
        </w:rPr>
      </w:pPr>
      <w:r>
        <w:rPr>
          <w:rFonts w:hint="eastAsia"/>
          <w:szCs w:val="32"/>
        </w:rPr>
        <w:t>6.河南理工大学晋升教授、副教授职务艺体类补充条件量</w:t>
      </w:r>
      <w:r>
        <w:rPr>
          <w:rFonts w:hint="eastAsia"/>
          <w:szCs w:val="32"/>
        </w:rPr>
        <w:lastRenderedPageBreak/>
        <w:t>化积分表</w:t>
      </w:r>
    </w:p>
    <w:p w:rsidR="00854B12" w:rsidRDefault="00854B12" w:rsidP="00854B12">
      <w:pPr>
        <w:spacing w:line="348" w:lineRule="auto"/>
        <w:ind w:firstLineChars="250" w:firstLine="800"/>
        <w:rPr>
          <w:rFonts w:hint="eastAsia"/>
          <w:szCs w:val="32"/>
        </w:rPr>
      </w:pPr>
      <w:r>
        <w:rPr>
          <w:rFonts w:hint="eastAsia"/>
          <w:szCs w:val="32"/>
        </w:rPr>
        <w:t>7.河南理工大学晋升讲师职务德能勤绩量化积分表</w:t>
      </w:r>
    </w:p>
    <w:p w:rsidR="00854B12" w:rsidRDefault="00854B12" w:rsidP="00854B12">
      <w:pPr>
        <w:spacing w:line="348" w:lineRule="auto"/>
        <w:ind w:firstLineChars="250" w:firstLine="750"/>
        <w:rPr>
          <w:rFonts w:hint="eastAsia"/>
          <w:spacing w:val="-10"/>
          <w:szCs w:val="32"/>
        </w:rPr>
      </w:pPr>
      <w:r>
        <w:rPr>
          <w:rFonts w:hint="eastAsia"/>
          <w:spacing w:val="-10"/>
          <w:szCs w:val="32"/>
        </w:rPr>
        <w:t>8. 河南理工大学晋升实验师职</w:t>
      </w:r>
      <w:proofErr w:type="gramStart"/>
      <w:r>
        <w:rPr>
          <w:rFonts w:hint="eastAsia"/>
          <w:spacing w:val="-10"/>
          <w:szCs w:val="32"/>
        </w:rPr>
        <w:t>务</w:t>
      </w:r>
      <w:proofErr w:type="gramEnd"/>
      <w:r>
        <w:rPr>
          <w:rFonts w:hint="eastAsia"/>
          <w:spacing w:val="-10"/>
          <w:szCs w:val="32"/>
        </w:rPr>
        <w:t>德能勤绩量化积分表</w:t>
      </w: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widowControl/>
        <w:jc w:val="left"/>
        <w:sectPr w:rsidR="00854B12" w:rsidSect="00D654D9">
          <w:headerReference w:type="default" r:id="rId6"/>
          <w:footerReference w:type="even" r:id="rId7"/>
          <w:footerReference w:type="default" r:id="rId8"/>
          <w:headerReference w:type="first" r:id="rId9"/>
          <w:pgSz w:w="11907" w:h="16840" w:code="9"/>
          <w:pgMar w:top="1418" w:right="1588" w:bottom="1418" w:left="1588" w:header="851" w:footer="992" w:gutter="0"/>
          <w:pgNumType w:fmt="numberInDash"/>
          <w:cols w:space="720"/>
          <w:titlePg/>
        </w:sectPr>
      </w:pPr>
    </w:p>
    <w:p w:rsidR="00854B12" w:rsidRPr="00A10DEA" w:rsidRDefault="00854B12" w:rsidP="00854B12">
      <w:pPr>
        <w:rPr>
          <w:rFonts w:hint="eastAsia"/>
          <w:szCs w:val="32"/>
        </w:rPr>
      </w:pPr>
      <w:r w:rsidRPr="00A10DEA">
        <w:rPr>
          <w:rFonts w:hint="eastAsia"/>
          <w:szCs w:val="32"/>
        </w:rPr>
        <w:lastRenderedPageBreak/>
        <w:t>附件1</w:t>
      </w:r>
    </w:p>
    <w:p w:rsidR="00854B12" w:rsidRPr="00A10DEA" w:rsidRDefault="00854B12" w:rsidP="00854B12">
      <w:pPr>
        <w:spacing w:line="360" w:lineRule="auto"/>
        <w:jc w:val="center"/>
        <w:rPr>
          <w:rFonts w:ascii="方正小标宋简体" w:eastAsia="方正小标宋简体" w:hint="eastAsia"/>
          <w:sz w:val="36"/>
          <w:szCs w:val="36"/>
        </w:rPr>
      </w:pPr>
      <w:r w:rsidRPr="00A10DEA">
        <w:rPr>
          <w:rFonts w:ascii="方正小标宋简体" w:eastAsia="方正小标宋简体" w:hint="eastAsia"/>
          <w:sz w:val="36"/>
          <w:szCs w:val="36"/>
        </w:rPr>
        <w:t>河南理工大学晋升教授职务德能勤绩量化积分表</w:t>
      </w:r>
    </w:p>
    <w:bookmarkStart w:id="1" w:name="_MON_1440222782"/>
    <w:bookmarkStart w:id="2" w:name="_MON_1440222797"/>
    <w:bookmarkStart w:id="3" w:name="_MON_1440222809"/>
    <w:bookmarkStart w:id="4" w:name="_MON_1440222823"/>
    <w:bookmarkStart w:id="5" w:name="_MON_1440222835"/>
    <w:bookmarkStart w:id="6" w:name="_MON_1440222918"/>
    <w:bookmarkStart w:id="7" w:name="_MON_1440223242"/>
    <w:bookmarkStart w:id="8" w:name="_MON_1440223248"/>
    <w:bookmarkStart w:id="9" w:name="_MON_1440223266"/>
    <w:bookmarkStart w:id="10" w:name="_MON_1440223299"/>
    <w:bookmarkStart w:id="11" w:name="_MON_1440223306"/>
    <w:bookmarkStart w:id="12" w:name="_MON_1440223313"/>
    <w:bookmarkStart w:id="13" w:name="_MON_1440223321"/>
    <w:bookmarkStart w:id="14" w:name="_MON_1440223331"/>
    <w:bookmarkEnd w:id="1"/>
    <w:bookmarkEnd w:id="2"/>
    <w:bookmarkEnd w:id="3"/>
    <w:bookmarkEnd w:id="4"/>
    <w:bookmarkEnd w:id="5"/>
    <w:bookmarkEnd w:id="6"/>
    <w:bookmarkEnd w:id="7"/>
    <w:bookmarkEnd w:id="8"/>
    <w:bookmarkEnd w:id="9"/>
    <w:bookmarkEnd w:id="10"/>
    <w:bookmarkEnd w:id="11"/>
    <w:bookmarkEnd w:id="12"/>
    <w:bookmarkEnd w:id="13"/>
    <w:bookmarkEnd w:id="14"/>
    <w:p w:rsidR="00854B12" w:rsidRDefault="00854B12" w:rsidP="00854B12">
      <w:pPr>
        <w:ind w:leftChars="-135" w:left="-432" w:firstLineChars="36" w:firstLine="115"/>
      </w:pPr>
      <w:r>
        <w:rPr>
          <w:rFonts w:hint="eastAsia"/>
        </w:rPr>
        <w:object w:dxaOrig="14691" w:dyaOrig="18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7pt;height:960.75pt" o:ole="">
            <v:imagedata r:id="rId10" o:title=""/>
          </v:shape>
          <o:OLEObject Type="Embed" ProgID="Excel.Sheet.8" ShapeID="_x0000_i1025" DrawAspect="Content" ObjectID="_1440331190" r:id="rId11"/>
        </w:object>
      </w:r>
    </w:p>
    <w:p w:rsidR="00854B12" w:rsidRPr="00A10DEA" w:rsidRDefault="00854B12" w:rsidP="00854B12">
      <w:pPr>
        <w:rPr>
          <w:rFonts w:hint="eastAsia"/>
          <w:szCs w:val="32"/>
        </w:rPr>
      </w:pPr>
      <w:r>
        <w:br w:type="page"/>
      </w:r>
      <w:r w:rsidRPr="00A10DEA">
        <w:rPr>
          <w:rFonts w:hint="eastAsia"/>
          <w:szCs w:val="32"/>
        </w:rPr>
        <w:lastRenderedPageBreak/>
        <w:t>附件</w:t>
      </w:r>
      <w:r>
        <w:rPr>
          <w:rFonts w:hint="eastAsia"/>
          <w:szCs w:val="32"/>
        </w:rPr>
        <w:t>2</w:t>
      </w:r>
    </w:p>
    <w:p w:rsidR="00854B12" w:rsidRPr="00A10DEA" w:rsidRDefault="00854B12" w:rsidP="00854B12">
      <w:pPr>
        <w:spacing w:line="360" w:lineRule="auto"/>
        <w:ind w:leftChars="-135" w:left="-432" w:firstLineChars="36" w:firstLine="130"/>
        <w:jc w:val="center"/>
        <w:rPr>
          <w:rFonts w:ascii="方正小标宋简体" w:eastAsia="方正小标宋简体" w:hint="eastAsia"/>
          <w:sz w:val="36"/>
          <w:szCs w:val="36"/>
        </w:rPr>
      </w:pPr>
      <w:r w:rsidRPr="00A10DEA">
        <w:rPr>
          <w:rFonts w:ascii="方正小标宋简体" w:eastAsia="方正小标宋简体" w:hint="eastAsia"/>
          <w:sz w:val="36"/>
          <w:szCs w:val="36"/>
        </w:rPr>
        <w:t>河南理工大学破格晋升教授职务德能勤绩量化积分表</w:t>
      </w:r>
    </w:p>
    <w:bookmarkStart w:id="15" w:name="_MON_1440223162"/>
    <w:bookmarkStart w:id="16" w:name="_MON_1440223226"/>
    <w:bookmarkStart w:id="17" w:name="_MON_1440223347"/>
    <w:bookmarkStart w:id="18" w:name="_MON_1440223362"/>
    <w:bookmarkStart w:id="19" w:name="_MON_1440223404"/>
    <w:bookmarkStart w:id="20" w:name="_MON_1440223430"/>
    <w:bookmarkEnd w:id="15"/>
    <w:bookmarkEnd w:id="16"/>
    <w:bookmarkEnd w:id="17"/>
    <w:bookmarkEnd w:id="18"/>
    <w:bookmarkEnd w:id="19"/>
    <w:bookmarkEnd w:id="20"/>
    <w:p w:rsidR="00854B12" w:rsidRDefault="00854B12" w:rsidP="00854B12">
      <w:pPr>
        <w:ind w:leftChars="-196" w:left="-627" w:firstLineChars="69" w:firstLine="221"/>
      </w:pPr>
      <w:r>
        <w:rPr>
          <w:rFonts w:hint="eastAsia"/>
        </w:rPr>
        <w:object w:dxaOrig="14135" w:dyaOrig="18857">
          <v:shape id="_x0000_i1026" type="#_x0000_t75" style="width:725.25pt;height:950.25pt" o:ole="">
            <v:imagedata r:id="rId12" o:title=""/>
          </v:shape>
          <o:OLEObject Type="Embed" ProgID="Excel.Sheet.8" ShapeID="_x0000_i1026" DrawAspect="Content" ObjectID="_1440331191" r:id="rId13"/>
        </w:object>
      </w:r>
    </w:p>
    <w:p w:rsidR="00854B12" w:rsidRPr="00A10DEA" w:rsidRDefault="00854B12" w:rsidP="00854B12">
      <w:pPr>
        <w:rPr>
          <w:rFonts w:hint="eastAsia"/>
          <w:szCs w:val="32"/>
        </w:rPr>
      </w:pPr>
      <w:r>
        <w:br w:type="page"/>
      </w:r>
      <w:r w:rsidRPr="00A10DEA">
        <w:rPr>
          <w:rFonts w:hint="eastAsia"/>
          <w:szCs w:val="32"/>
        </w:rPr>
        <w:lastRenderedPageBreak/>
        <w:t>附件</w:t>
      </w:r>
      <w:r>
        <w:rPr>
          <w:rFonts w:hint="eastAsia"/>
          <w:szCs w:val="32"/>
        </w:rPr>
        <w:t>3</w:t>
      </w:r>
    </w:p>
    <w:p w:rsidR="00854B12" w:rsidRPr="00F47AB1" w:rsidRDefault="00854B12" w:rsidP="00854B12">
      <w:pPr>
        <w:spacing w:line="360" w:lineRule="auto"/>
        <w:ind w:leftChars="-135" w:left="-432" w:firstLineChars="36" w:firstLine="130"/>
        <w:jc w:val="center"/>
        <w:rPr>
          <w:rFonts w:ascii="方正小标宋简体" w:eastAsia="方正小标宋简体" w:hint="eastAsia"/>
          <w:sz w:val="36"/>
          <w:szCs w:val="36"/>
        </w:rPr>
      </w:pPr>
      <w:r w:rsidRPr="00F47AB1">
        <w:rPr>
          <w:rFonts w:ascii="方正小标宋简体" w:eastAsia="方正小标宋简体" w:hint="eastAsia"/>
          <w:sz w:val="36"/>
          <w:szCs w:val="36"/>
        </w:rPr>
        <w:t>河南理工大学晋升副教授职务德能勤绩量化积分表</w:t>
      </w:r>
    </w:p>
    <w:bookmarkStart w:id="21" w:name="_MON_1440223489"/>
    <w:bookmarkStart w:id="22" w:name="_MON_1440223529"/>
    <w:bookmarkStart w:id="23" w:name="_MON_1440223560"/>
    <w:bookmarkStart w:id="24" w:name="_MON_1440223572"/>
    <w:bookmarkEnd w:id="21"/>
    <w:bookmarkEnd w:id="22"/>
    <w:bookmarkEnd w:id="23"/>
    <w:bookmarkEnd w:id="24"/>
    <w:p w:rsidR="00854B12" w:rsidRPr="00A10DEA" w:rsidRDefault="00854B12" w:rsidP="00854B12">
      <w:pPr>
        <w:ind w:leftChars="-98" w:left="-314"/>
        <w:rPr>
          <w:rFonts w:hint="eastAsia"/>
          <w:szCs w:val="32"/>
        </w:rPr>
      </w:pPr>
      <w:r>
        <w:rPr>
          <w:rFonts w:hint="eastAsia"/>
        </w:rPr>
        <w:object w:dxaOrig="14395" w:dyaOrig="20779">
          <v:shape id="_x0000_i1027" type="#_x0000_t75" style="width:10in;height:967.5pt" o:ole="">
            <v:imagedata r:id="rId14" o:title=""/>
          </v:shape>
          <o:OLEObject Type="Embed" ProgID="Excel.Sheet.8" ShapeID="_x0000_i1027" DrawAspect="Content" ObjectID="_1440331192" r:id="rId15"/>
        </w:object>
      </w:r>
      <w:bookmarkStart w:id="25" w:name="OLE_LINK5"/>
      <w:bookmarkStart w:id="26" w:name="OLE_LINK6"/>
      <w:r w:rsidRPr="00A10DEA">
        <w:rPr>
          <w:rFonts w:hint="eastAsia"/>
          <w:szCs w:val="32"/>
        </w:rPr>
        <w:t>附件</w:t>
      </w:r>
      <w:r>
        <w:rPr>
          <w:rFonts w:hint="eastAsia"/>
          <w:szCs w:val="32"/>
        </w:rPr>
        <w:t>4</w:t>
      </w:r>
    </w:p>
    <w:p w:rsidR="00854B12" w:rsidRPr="00F47AB1" w:rsidRDefault="00854B12" w:rsidP="00854B12">
      <w:pPr>
        <w:spacing w:line="360" w:lineRule="auto"/>
        <w:ind w:leftChars="-135" w:left="-432" w:firstLineChars="36" w:firstLine="130"/>
        <w:jc w:val="center"/>
        <w:rPr>
          <w:rFonts w:ascii="方正小标宋简体" w:eastAsia="方正小标宋简体" w:hint="eastAsia"/>
          <w:sz w:val="36"/>
          <w:szCs w:val="36"/>
        </w:rPr>
      </w:pPr>
      <w:r w:rsidRPr="00F47AB1">
        <w:rPr>
          <w:rFonts w:ascii="方正小标宋简体" w:eastAsia="方正小标宋简体" w:hint="eastAsia"/>
          <w:sz w:val="36"/>
          <w:szCs w:val="36"/>
        </w:rPr>
        <w:t>河南理工大学晋升</w:t>
      </w:r>
      <w:r w:rsidR="008A2633">
        <w:rPr>
          <w:rFonts w:ascii="方正小标宋简体" w:eastAsia="方正小标宋简体" w:hint="eastAsia"/>
          <w:sz w:val="36"/>
          <w:szCs w:val="36"/>
        </w:rPr>
        <w:t>高级实验师</w:t>
      </w:r>
      <w:r w:rsidRPr="00F47AB1">
        <w:rPr>
          <w:rFonts w:ascii="方正小标宋简体" w:eastAsia="方正小标宋简体" w:hint="eastAsia"/>
          <w:sz w:val="36"/>
          <w:szCs w:val="36"/>
        </w:rPr>
        <w:t>职</w:t>
      </w:r>
      <w:proofErr w:type="gramStart"/>
      <w:r w:rsidRPr="00F47AB1">
        <w:rPr>
          <w:rFonts w:ascii="方正小标宋简体" w:eastAsia="方正小标宋简体" w:hint="eastAsia"/>
          <w:sz w:val="36"/>
          <w:szCs w:val="36"/>
        </w:rPr>
        <w:t>务</w:t>
      </w:r>
      <w:proofErr w:type="gramEnd"/>
      <w:r w:rsidRPr="00F47AB1">
        <w:rPr>
          <w:rFonts w:ascii="方正小标宋简体" w:eastAsia="方正小标宋简体" w:hint="eastAsia"/>
          <w:sz w:val="36"/>
          <w:szCs w:val="36"/>
        </w:rPr>
        <w:t>德能勤绩量化积分</w:t>
      </w:r>
      <w:bookmarkEnd w:id="25"/>
      <w:bookmarkEnd w:id="26"/>
      <w:r w:rsidRPr="00F47AB1">
        <w:rPr>
          <w:rFonts w:ascii="方正小标宋简体" w:eastAsia="方正小标宋简体" w:hint="eastAsia"/>
          <w:sz w:val="36"/>
          <w:szCs w:val="36"/>
        </w:rPr>
        <w:t>表</w:t>
      </w:r>
    </w:p>
    <w:bookmarkStart w:id="27" w:name="_MON_1440223720"/>
    <w:bookmarkStart w:id="28" w:name="_MON_1440223746"/>
    <w:bookmarkStart w:id="29" w:name="_MON_1440223758"/>
    <w:bookmarkStart w:id="30" w:name="_MON_1440223772"/>
    <w:bookmarkStart w:id="31" w:name="_MON_1440223804"/>
    <w:bookmarkEnd w:id="27"/>
    <w:bookmarkEnd w:id="28"/>
    <w:bookmarkEnd w:id="29"/>
    <w:bookmarkEnd w:id="30"/>
    <w:bookmarkEnd w:id="31"/>
    <w:p w:rsidR="00854B12" w:rsidRPr="00212266" w:rsidRDefault="00854B12" w:rsidP="00854B12">
      <w:pPr>
        <w:ind w:leftChars="-135" w:left="-432" w:firstLineChars="3" w:firstLine="10"/>
        <w:rPr>
          <w:sz w:val="2"/>
        </w:rPr>
      </w:pPr>
      <w:r>
        <w:rPr>
          <w:rFonts w:hint="eastAsia"/>
        </w:rPr>
        <w:object w:dxaOrig="15085" w:dyaOrig="19672">
          <v:shape id="_x0000_i1028" type="#_x0000_t75" style="width:723pt;height:969pt" o:ole="">
            <v:imagedata r:id="rId16" o:title=""/>
          </v:shape>
          <o:OLEObject Type="Embed" ProgID="Excel.Sheet.8" ShapeID="_x0000_i1028" DrawAspect="Content" ObjectID="_1440331193" r:id="rId17"/>
        </w:object>
      </w:r>
    </w:p>
    <w:p w:rsidR="00854B12" w:rsidRPr="00A10DEA" w:rsidRDefault="00854B12" w:rsidP="00854B12">
      <w:pPr>
        <w:ind w:leftChars="-135" w:left="-432" w:firstLineChars="3" w:firstLine="10"/>
        <w:rPr>
          <w:rFonts w:hint="eastAsia"/>
          <w:szCs w:val="32"/>
        </w:rPr>
      </w:pPr>
      <w:r>
        <w:br w:type="page"/>
      </w:r>
      <w:bookmarkStart w:id="32" w:name="OLE_LINK7"/>
      <w:bookmarkStart w:id="33" w:name="OLE_LINK8"/>
      <w:r w:rsidRPr="00A10DEA">
        <w:rPr>
          <w:rFonts w:hint="eastAsia"/>
          <w:szCs w:val="32"/>
        </w:rPr>
        <w:lastRenderedPageBreak/>
        <w:t>附件</w:t>
      </w:r>
      <w:r>
        <w:rPr>
          <w:rFonts w:hint="eastAsia"/>
          <w:szCs w:val="32"/>
        </w:rPr>
        <w:t>5</w:t>
      </w:r>
    </w:p>
    <w:p w:rsidR="00854B12" w:rsidRPr="00212266" w:rsidRDefault="00854B12" w:rsidP="00854B12">
      <w:pPr>
        <w:spacing w:line="360" w:lineRule="auto"/>
        <w:ind w:leftChars="-135" w:left="-432" w:firstLineChars="3" w:firstLine="11"/>
        <w:jc w:val="center"/>
        <w:rPr>
          <w:rFonts w:ascii="方正小标宋简体" w:eastAsia="方正小标宋简体" w:hint="eastAsia"/>
          <w:sz w:val="36"/>
          <w:szCs w:val="36"/>
        </w:rPr>
      </w:pPr>
      <w:r w:rsidRPr="00212266">
        <w:rPr>
          <w:rFonts w:ascii="方正小标宋简体" w:eastAsia="方正小标宋简体" w:hint="eastAsia"/>
          <w:sz w:val="36"/>
          <w:szCs w:val="36"/>
        </w:rPr>
        <w:t>河南理工大学破格晋升副教授（高级实验师）职务德能勤绩量化积分表</w:t>
      </w:r>
      <w:bookmarkEnd w:id="32"/>
      <w:bookmarkEnd w:id="33"/>
    </w:p>
    <w:bookmarkStart w:id="34" w:name="_MON_1440224038"/>
    <w:bookmarkEnd w:id="34"/>
    <w:p w:rsidR="00854B12" w:rsidRPr="00A10DEA" w:rsidRDefault="00854B12" w:rsidP="00854B12">
      <w:pPr>
        <w:ind w:leftChars="-131" w:left="-313" w:hangingChars="33" w:hanging="106"/>
        <w:rPr>
          <w:rFonts w:hint="eastAsia"/>
          <w:szCs w:val="32"/>
        </w:rPr>
      </w:pPr>
      <w:r>
        <w:rPr>
          <w:rFonts w:hint="eastAsia"/>
        </w:rPr>
        <w:object w:dxaOrig="14705" w:dyaOrig="19634">
          <v:shape id="_x0000_i1029" type="#_x0000_t75" style="width:719.25pt;height:960.75pt" o:ole="">
            <v:imagedata r:id="rId18" o:title=""/>
          </v:shape>
          <o:OLEObject Type="Embed" ProgID="Excel.Sheet.8" ShapeID="_x0000_i1029" DrawAspect="Content" ObjectID="_1440331194" r:id="rId19"/>
        </w:object>
      </w:r>
      <w:r>
        <w:br w:type="page"/>
      </w:r>
      <w:bookmarkStart w:id="35" w:name="OLE_LINK9"/>
      <w:bookmarkStart w:id="36" w:name="OLE_LINK10"/>
      <w:r w:rsidRPr="00A10DEA">
        <w:rPr>
          <w:rFonts w:hint="eastAsia"/>
          <w:szCs w:val="32"/>
        </w:rPr>
        <w:lastRenderedPageBreak/>
        <w:t>附件</w:t>
      </w:r>
      <w:r>
        <w:rPr>
          <w:rFonts w:hint="eastAsia"/>
          <w:szCs w:val="32"/>
        </w:rPr>
        <w:t>6</w:t>
      </w:r>
    </w:p>
    <w:p w:rsidR="00854B12" w:rsidRPr="00DA4E0F" w:rsidRDefault="00854B12" w:rsidP="00854B12">
      <w:pPr>
        <w:spacing w:line="360" w:lineRule="auto"/>
        <w:ind w:leftChars="-135" w:left="-432" w:firstLineChars="135" w:firstLine="486"/>
        <w:jc w:val="center"/>
        <w:rPr>
          <w:rFonts w:ascii="方正小标宋简体" w:eastAsia="方正小标宋简体" w:hint="eastAsia"/>
          <w:sz w:val="36"/>
          <w:szCs w:val="36"/>
        </w:rPr>
      </w:pPr>
      <w:r w:rsidRPr="00DA4E0F">
        <w:rPr>
          <w:rFonts w:ascii="方正小标宋简体" w:eastAsia="方正小标宋简体" w:hint="eastAsia"/>
          <w:sz w:val="36"/>
          <w:szCs w:val="36"/>
        </w:rPr>
        <w:t>河南理工大学晋升教授、副教授职务艺体类补充条件量化积分表</w:t>
      </w:r>
      <w:bookmarkEnd w:id="35"/>
      <w:bookmarkEnd w:id="36"/>
    </w:p>
    <w:bookmarkStart w:id="37" w:name="_MON_1440224192"/>
    <w:bookmarkStart w:id="38" w:name="_MON_1440224513"/>
    <w:bookmarkEnd w:id="37"/>
    <w:bookmarkEnd w:id="38"/>
    <w:p w:rsidR="00854B12" w:rsidRDefault="00854B12" w:rsidP="00854B12">
      <w:pPr>
        <w:ind w:leftChars="-135" w:left="-432" w:firstLineChars="3" w:firstLine="10"/>
      </w:pPr>
      <w:r>
        <w:rPr>
          <w:rFonts w:hint="eastAsia"/>
        </w:rPr>
        <w:object w:dxaOrig="14606" w:dyaOrig="18480">
          <v:shape id="_x0000_i1030" type="#_x0000_t75" style="width:730.5pt;height:960.75pt" o:ole="">
            <v:imagedata r:id="rId20" o:title=""/>
          </v:shape>
          <o:OLEObject Type="Embed" ProgID="Excel.Sheet.8" ShapeID="_x0000_i1030" DrawAspect="Content" ObjectID="_1440331195" r:id="rId21"/>
        </w:object>
      </w:r>
    </w:p>
    <w:p w:rsidR="00854B12" w:rsidRPr="00A10DEA" w:rsidRDefault="00854B12" w:rsidP="00854B12">
      <w:pPr>
        <w:ind w:leftChars="-135" w:left="-432" w:firstLineChars="3" w:firstLine="10"/>
        <w:rPr>
          <w:rFonts w:hint="eastAsia"/>
          <w:szCs w:val="32"/>
        </w:rPr>
      </w:pPr>
      <w:r>
        <w:br w:type="page"/>
      </w:r>
      <w:r w:rsidRPr="00A10DEA">
        <w:rPr>
          <w:rFonts w:hint="eastAsia"/>
          <w:szCs w:val="32"/>
        </w:rPr>
        <w:lastRenderedPageBreak/>
        <w:t>附件</w:t>
      </w:r>
      <w:r>
        <w:rPr>
          <w:rFonts w:hint="eastAsia"/>
          <w:szCs w:val="32"/>
        </w:rPr>
        <w:t>7</w:t>
      </w:r>
    </w:p>
    <w:p w:rsidR="00854B12" w:rsidRPr="00DA4E0F" w:rsidRDefault="00854B12" w:rsidP="00854B12">
      <w:pPr>
        <w:spacing w:line="360" w:lineRule="auto"/>
        <w:ind w:leftChars="-135" w:left="-432" w:firstLineChars="135" w:firstLine="486"/>
        <w:jc w:val="center"/>
        <w:rPr>
          <w:rFonts w:ascii="方正小标宋简体" w:eastAsia="方正小标宋简体" w:hint="eastAsia"/>
          <w:sz w:val="36"/>
          <w:szCs w:val="36"/>
        </w:rPr>
      </w:pPr>
      <w:r w:rsidRPr="00DA4E0F">
        <w:rPr>
          <w:rFonts w:ascii="方正小标宋简体" w:eastAsia="方正小标宋简体" w:hint="eastAsia"/>
          <w:sz w:val="36"/>
          <w:szCs w:val="36"/>
        </w:rPr>
        <w:t>河南理工大学晋升讲师职务德能勤绩量化积分表</w:t>
      </w:r>
    </w:p>
    <w:bookmarkStart w:id="39" w:name="_MON_1440225015"/>
    <w:bookmarkStart w:id="40" w:name="_MON_1440225045"/>
    <w:bookmarkEnd w:id="39"/>
    <w:bookmarkEnd w:id="40"/>
    <w:p w:rsidR="00854B12" w:rsidRPr="00A10DEA" w:rsidRDefault="00854B12" w:rsidP="00854B12">
      <w:pPr>
        <w:ind w:leftChars="-135" w:left="-432" w:firstLineChars="3" w:firstLine="10"/>
        <w:rPr>
          <w:rFonts w:hint="eastAsia"/>
          <w:szCs w:val="32"/>
        </w:rPr>
      </w:pPr>
      <w:r>
        <w:rPr>
          <w:rFonts w:hint="eastAsia"/>
        </w:rPr>
        <w:object w:dxaOrig="15033" w:dyaOrig="20501">
          <v:shape id="_x0000_i1031" type="#_x0000_t75" style="width:718.5pt;height:969pt" o:ole="">
            <v:imagedata r:id="rId22" o:title=""/>
          </v:shape>
          <o:OLEObject Type="Embed" ProgID="Excel.Sheet.8" ShapeID="_x0000_i1031" DrawAspect="Content" ObjectID="_1440331196" r:id="rId23"/>
        </w:object>
      </w:r>
      <w:r w:rsidRPr="00A10DEA">
        <w:rPr>
          <w:rFonts w:hint="eastAsia"/>
          <w:szCs w:val="32"/>
        </w:rPr>
        <w:t>附件</w:t>
      </w:r>
      <w:r w:rsidR="00685327">
        <w:rPr>
          <w:rFonts w:hint="eastAsia"/>
          <w:szCs w:val="32"/>
        </w:rPr>
        <w:t>8</w:t>
      </w:r>
    </w:p>
    <w:p w:rsidR="00854B12" w:rsidRPr="00D948F8" w:rsidRDefault="00854B12" w:rsidP="00854B12">
      <w:pPr>
        <w:spacing w:line="360" w:lineRule="auto"/>
        <w:ind w:leftChars="-135" w:left="-432" w:firstLineChars="135" w:firstLine="486"/>
        <w:jc w:val="center"/>
        <w:rPr>
          <w:rFonts w:hint="eastAsia"/>
        </w:rPr>
      </w:pPr>
      <w:r w:rsidRPr="00DA4E0F">
        <w:rPr>
          <w:rFonts w:ascii="方正小标宋简体" w:eastAsia="方正小标宋简体" w:hint="eastAsia"/>
          <w:sz w:val="36"/>
          <w:szCs w:val="36"/>
        </w:rPr>
        <w:t>河南理工大学晋升</w:t>
      </w:r>
      <w:r w:rsidR="008A2633">
        <w:rPr>
          <w:rFonts w:ascii="方正小标宋简体" w:eastAsia="方正小标宋简体" w:hint="eastAsia"/>
          <w:sz w:val="36"/>
          <w:szCs w:val="36"/>
        </w:rPr>
        <w:t>实验</w:t>
      </w:r>
      <w:r w:rsidRPr="00DA4E0F">
        <w:rPr>
          <w:rFonts w:ascii="方正小标宋简体" w:eastAsia="方正小标宋简体" w:hint="eastAsia"/>
          <w:sz w:val="36"/>
          <w:szCs w:val="36"/>
        </w:rPr>
        <w:t>师职</w:t>
      </w:r>
      <w:proofErr w:type="gramStart"/>
      <w:r w:rsidRPr="00DA4E0F">
        <w:rPr>
          <w:rFonts w:ascii="方正小标宋简体" w:eastAsia="方正小标宋简体" w:hint="eastAsia"/>
          <w:sz w:val="36"/>
          <w:szCs w:val="36"/>
        </w:rPr>
        <w:t>务</w:t>
      </w:r>
      <w:proofErr w:type="gramEnd"/>
      <w:r w:rsidRPr="00DA4E0F">
        <w:rPr>
          <w:rFonts w:ascii="方正小标宋简体" w:eastAsia="方正小标宋简体" w:hint="eastAsia"/>
          <w:sz w:val="36"/>
          <w:szCs w:val="36"/>
        </w:rPr>
        <w:t>德能勤绩量化积分表</w:t>
      </w:r>
    </w:p>
    <w:bookmarkStart w:id="41" w:name="_MON_1440225197"/>
    <w:bookmarkEnd w:id="41"/>
    <w:p w:rsidR="00854B12" w:rsidRDefault="00854B12" w:rsidP="00854B12">
      <w:pPr>
        <w:ind w:leftChars="-132" w:left="-422"/>
        <w:sectPr w:rsidR="00854B12" w:rsidSect="00D654D9">
          <w:headerReference w:type="even" r:id="rId24"/>
          <w:headerReference w:type="default" r:id="rId25"/>
          <w:footerReference w:type="even" r:id="rId26"/>
          <w:footerReference w:type="default" r:id="rId27"/>
          <w:headerReference w:type="first" r:id="rId28"/>
          <w:footerReference w:type="first" r:id="rId29"/>
          <w:pgSz w:w="16840" w:h="23814" w:code="8"/>
          <w:pgMar w:top="1418" w:right="1588" w:bottom="1418" w:left="1588" w:header="851" w:footer="992" w:gutter="0"/>
          <w:cols w:space="720"/>
          <w:titlePg/>
        </w:sectPr>
      </w:pPr>
      <w:r>
        <w:rPr>
          <w:rFonts w:hint="eastAsia"/>
        </w:rPr>
        <w:object w:dxaOrig="14693" w:dyaOrig="19701">
          <v:shape id="_x0000_i1032" type="#_x0000_t75" style="width:719.25pt;height:978pt" o:ole="">
            <v:imagedata r:id="rId30" o:title=""/>
          </v:shape>
          <o:OLEObject Type="Embed" ProgID="Excel.Sheet.8" ShapeID="_x0000_i1032" DrawAspect="Content" ObjectID="_1440331197" r:id="rId31"/>
        </w:object>
      </w:r>
      <w:bookmarkStart w:id="42" w:name="附件"/>
      <w:bookmarkEnd w:id="42"/>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spacing w:line="540" w:lineRule="exact"/>
        <w:ind w:firstLineChars="250" w:firstLine="800"/>
        <w:rPr>
          <w:rFonts w:hint="eastAsia"/>
          <w:szCs w:val="32"/>
        </w:rPr>
      </w:pPr>
    </w:p>
    <w:p w:rsidR="00854B12" w:rsidRDefault="00854B12" w:rsidP="00854B12">
      <w:pPr>
        <w:pStyle w:val="a5"/>
        <w:pBdr>
          <w:top w:val="single" w:sz="6" w:space="1" w:color="auto"/>
          <w:bottom w:val="single" w:sz="6" w:space="1" w:color="auto"/>
        </w:pBdr>
        <w:spacing w:line="300" w:lineRule="auto"/>
        <w:ind w:firstLine="0"/>
        <w:jc w:val="center"/>
        <w:rPr>
          <w:rFonts w:hint="eastAsia"/>
        </w:rPr>
      </w:pPr>
      <w:r>
        <w:rPr>
          <w:rFonts w:hint="eastAsia"/>
        </w:rPr>
        <w:t>河南理工大学校长办公室          2013年9月</w:t>
      </w:r>
      <w:r w:rsidR="00D341DA">
        <w:rPr>
          <w:rFonts w:hint="eastAsia"/>
        </w:rPr>
        <w:t>9</w:t>
      </w:r>
      <w:r>
        <w:rPr>
          <w:rFonts w:hint="eastAsia"/>
        </w:rPr>
        <w:t>日印发</w:t>
      </w:r>
    </w:p>
    <w:p w:rsidR="002E4AA3" w:rsidRPr="00795859" w:rsidRDefault="00854B12" w:rsidP="00795859">
      <w:pPr>
        <w:ind w:leftChars="-132" w:left="-422" w:firstLineChars="1760" w:firstLine="5984"/>
        <w:rPr>
          <w:rFonts w:hint="eastAsia"/>
          <w:sz w:val="34"/>
        </w:rPr>
      </w:pPr>
      <w:r w:rsidRPr="00A47510">
        <w:rPr>
          <w:sz w:val="34"/>
        </w:rPr>
        <w:pict>
          <v:shape id="_x0000_i1033" type="#_x0000_t75" style="width:141pt;height:37.5pt">
            <v:imagedata r:id="rId32" o:title="校人〔2013〕35号"/>
          </v:shape>
        </w:pict>
      </w:r>
    </w:p>
    <w:sectPr w:rsidR="002E4AA3" w:rsidRPr="00795859" w:rsidSect="00854B12">
      <w:headerReference w:type="even" r:id="rId33"/>
      <w:headerReference w:type="default" r:id="rId34"/>
      <w:footerReference w:type="even" r:id="rId35"/>
      <w:footerReference w:type="default" r:id="rId36"/>
      <w:headerReference w:type="first" r:id="rId37"/>
      <w:footerReference w:type="first" r:id="rId38"/>
      <w:pgSz w:w="11907" w:h="16840"/>
      <w:pgMar w:top="1418" w:right="1588" w:bottom="1418" w:left="1588" w:header="851" w:footer="99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105" w:rsidRDefault="00100105">
      <w:r>
        <w:separator/>
      </w:r>
    </w:p>
  </w:endnote>
  <w:endnote w:type="continuationSeparator" w:id="0">
    <w:p w:rsidR="00100105" w:rsidRDefault="00100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rsidP="00D654D9">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795859" w:rsidRDefault="00795859" w:rsidP="00D654D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Pr="00D948F8" w:rsidRDefault="00795859" w:rsidP="00D654D9">
    <w:pPr>
      <w:pStyle w:val="a4"/>
      <w:framePr w:wrap="around" w:vAnchor="text" w:hAnchor="margin" w:xAlign="outside" w:y="1"/>
      <w:rPr>
        <w:rStyle w:val="a6"/>
        <w:sz w:val="28"/>
        <w:szCs w:val="28"/>
      </w:rPr>
    </w:pPr>
    <w:r w:rsidRPr="00D948F8">
      <w:rPr>
        <w:rStyle w:val="a6"/>
        <w:sz w:val="28"/>
        <w:szCs w:val="28"/>
      </w:rPr>
      <w:fldChar w:fldCharType="begin"/>
    </w:r>
    <w:r w:rsidRPr="00D948F8">
      <w:rPr>
        <w:rStyle w:val="a6"/>
        <w:sz w:val="28"/>
        <w:szCs w:val="28"/>
      </w:rPr>
      <w:instrText xml:space="preserve">PAGE  </w:instrText>
    </w:r>
    <w:r w:rsidRPr="00D948F8">
      <w:rPr>
        <w:rStyle w:val="a6"/>
        <w:sz w:val="28"/>
        <w:szCs w:val="28"/>
      </w:rPr>
      <w:fldChar w:fldCharType="separate"/>
    </w:r>
    <w:r w:rsidR="0009344E">
      <w:rPr>
        <w:rStyle w:val="a6"/>
        <w:noProof/>
        <w:sz w:val="28"/>
        <w:szCs w:val="28"/>
      </w:rPr>
      <w:t>- 11 -</w:t>
    </w:r>
    <w:r w:rsidRPr="00D948F8">
      <w:rPr>
        <w:rStyle w:val="a6"/>
        <w:sz w:val="28"/>
        <w:szCs w:val="28"/>
      </w:rPr>
      <w:fldChar w:fldCharType="end"/>
    </w:r>
  </w:p>
  <w:p w:rsidR="00795859" w:rsidRPr="00D948F8" w:rsidRDefault="00795859" w:rsidP="00D654D9">
    <w:pPr>
      <w:pStyle w:val="a4"/>
      <w:ind w:right="360" w:firstLine="360"/>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rsidP="002A0A11">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795859" w:rsidRDefault="00795859" w:rsidP="004901D2">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Pr="004901D2" w:rsidRDefault="00795859" w:rsidP="002A0A11">
    <w:pPr>
      <w:pStyle w:val="a4"/>
      <w:framePr w:wrap="around" w:vAnchor="text" w:hAnchor="margin" w:xAlign="outside" w:y="1"/>
      <w:rPr>
        <w:rStyle w:val="a6"/>
        <w:rFonts w:hint="eastAsia"/>
        <w:sz w:val="28"/>
        <w:szCs w:val="28"/>
      </w:rPr>
    </w:pPr>
    <w:r w:rsidRPr="004901D2">
      <w:rPr>
        <w:rStyle w:val="a6"/>
        <w:rFonts w:hint="eastAsia"/>
        <w:sz w:val="28"/>
        <w:szCs w:val="28"/>
      </w:rPr>
      <w:t>—</w:t>
    </w:r>
    <w:r w:rsidRPr="004901D2">
      <w:rPr>
        <w:rStyle w:val="a6"/>
        <w:sz w:val="28"/>
        <w:szCs w:val="28"/>
      </w:rPr>
      <w:fldChar w:fldCharType="begin"/>
    </w:r>
    <w:r w:rsidRPr="004901D2">
      <w:rPr>
        <w:rStyle w:val="a6"/>
        <w:sz w:val="28"/>
        <w:szCs w:val="28"/>
      </w:rPr>
      <w:instrText xml:space="preserve">PAGE  </w:instrText>
    </w:r>
    <w:r w:rsidRPr="004901D2">
      <w:rPr>
        <w:rStyle w:val="a6"/>
        <w:sz w:val="28"/>
        <w:szCs w:val="28"/>
      </w:rPr>
      <w:fldChar w:fldCharType="separate"/>
    </w:r>
    <w:r w:rsidR="0009344E">
      <w:rPr>
        <w:rStyle w:val="a6"/>
        <w:noProof/>
        <w:sz w:val="28"/>
        <w:szCs w:val="28"/>
      </w:rPr>
      <w:t>19</w:t>
    </w:r>
    <w:r w:rsidRPr="004901D2">
      <w:rPr>
        <w:rStyle w:val="a6"/>
        <w:sz w:val="28"/>
        <w:szCs w:val="28"/>
      </w:rPr>
      <w:fldChar w:fldCharType="end"/>
    </w:r>
    <w:r w:rsidRPr="004901D2">
      <w:rPr>
        <w:rStyle w:val="a6"/>
        <w:rFonts w:hint="eastAsia"/>
        <w:sz w:val="28"/>
        <w:szCs w:val="28"/>
      </w:rPr>
      <w:t>—</w:t>
    </w:r>
  </w:p>
  <w:p w:rsidR="00795859" w:rsidRDefault="00795859" w:rsidP="004901D2">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rsidP="002A0A11">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795859" w:rsidRDefault="00795859" w:rsidP="004901D2">
    <w:pPr>
      <w:pStyle w:val="a4"/>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Pr="004901D2" w:rsidRDefault="00795859" w:rsidP="002A0A11">
    <w:pPr>
      <w:pStyle w:val="a4"/>
      <w:framePr w:wrap="around" w:vAnchor="text" w:hAnchor="margin" w:xAlign="outside" w:y="1"/>
      <w:rPr>
        <w:rStyle w:val="a6"/>
        <w:rFonts w:hint="eastAsia"/>
        <w:sz w:val="28"/>
        <w:szCs w:val="28"/>
      </w:rPr>
    </w:pPr>
    <w:r w:rsidRPr="004901D2">
      <w:rPr>
        <w:rStyle w:val="a6"/>
        <w:rFonts w:hint="eastAsia"/>
        <w:sz w:val="28"/>
        <w:szCs w:val="28"/>
      </w:rPr>
      <w:t>—</w:t>
    </w:r>
    <w:r w:rsidRPr="004901D2">
      <w:rPr>
        <w:rStyle w:val="a6"/>
        <w:sz w:val="28"/>
        <w:szCs w:val="28"/>
      </w:rPr>
      <w:fldChar w:fldCharType="begin"/>
    </w:r>
    <w:r w:rsidRPr="004901D2">
      <w:rPr>
        <w:rStyle w:val="a6"/>
        <w:sz w:val="28"/>
        <w:szCs w:val="28"/>
      </w:rPr>
      <w:instrText xml:space="preserve">PAGE  </w:instrText>
    </w:r>
    <w:r w:rsidRPr="004901D2">
      <w:rPr>
        <w:rStyle w:val="a6"/>
        <w:sz w:val="28"/>
        <w:szCs w:val="28"/>
      </w:rPr>
      <w:fldChar w:fldCharType="separate"/>
    </w:r>
    <w:r>
      <w:rPr>
        <w:rStyle w:val="a6"/>
        <w:noProof/>
        <w:sz w:val="28"/>
        <w:szCs w:val="28"/>
      </w:rPr>
      <w:t>21</w:t>
    </w:r>
    <w:r w:rsidRPr="004901D2">
      <w:rPr>
        <w:rStyle w:val="a6"/>
        <w:sz w:val="28"/>
        <w:szCs w:val="28"/>
      </w:rPr>
      <w:fldChar w:fldCharType="end"/>
    </w:r>
    <w:r w:rsidRPr="004901D2">
      <w:rPr>
        <w:rStyle w:val="a6"/>
        <w:rFonts w:hint="eastAsia"/>
        <w:sz w:val="28"/>
        <w:szCs w:val="28"/>
      </w:rPr>
      <w:t>—</w:t>
    </w:r>
  </w:p>
  <w:p w:rsidR="00795859" w:rsidRDefault="00795859" w:rsidP="004901D2">
    <w:pPr>
      <w:pStyle w:val="a4"/>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105" w:rsidRDefault="00100105">
      <w:r>
        <w:separator/>
      </w:r>
    </w:p>
  </w:footnote>
  <w:footnote w:type="continuationSeparator" w:id="0">
    <w:p w:rsidR="00100105" w:rsidRDefault="00100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rsidP="00685327">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rsidP="00D654D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rsidP="009261B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rsidP="009261B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59" w:rsidRDefault="0079585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61B9"/>
    <w:rsid w:val="00083E71"/>
    <w:rsid w:val="0009344E"/>
    <w:rsid w:val="00100105"/>
    <w:rsid w:val="00132B25"/>
    <w:rsid w:val="002A0A11"/>
    <w:rsid w:val="002C4996"/>
    <w:rsid w:val="002E4AA3"/>
    <w:rsid w:val="00344BB2"/>
    <w:rsid w:val="00370671"/>
    <w:rsid w:val="003757ED"/>
    <w:rsid w:val="004901D2"/>
    <w:rsid w:val="005632CE"/>
    <w:rsid w:val="00685327"/>
    <w:rsid w:val="00795859"/>
    <w:rsid w:val="007A59A6"/>
    <w:rsid w:val="00807B8C"/>
    <w:rsid w:val="00854B12"/>
    <w:rsid w:val="00867EB9"/>
    <w:rsid w:val="008A2633"/>
    <w:rsid w:val="009261B9"/>
    <w:rsid w:val="00973725"/>
    <w:rsid w:val="00A116B9"/>
    <w:rsid w:val="00A6506A"/>
    <w:rsid w:val="00C8725A"/>
    <w:rsid w:val="00D341DA"/>
    <w:rsid w:val="00D654D9"/>
    <w:rsid w:val="00DA6B13"/>
    <w:rsid w:val="00E97A2B"/>
    <w:rsid w:val="00F7044F"/>
    <w:rsid w:val="00FC3F2B"/>
    <w:rsid w:val="00FD7F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1B9"/>
    <w:pPr>
      <w:widowControl w:val="0"/>
      <w:jc w:val="both"/>
    </w:pPr>
    <w:rPr>
      <w:rFonts w:ascii="仿宋_GB2312"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901D2"/>
    <w:pPr>
      <w:pBdr>
        <w:bottom w:val="single" w:sz="6" w:space="1" w:color="auto"/>
      </w:pBdr>
      <w:tabs>
        <w:tab w:val="center" w:pos="4153"/>
        <w:tab w:val="right" w:pos="8306"/>
      </w:tabs>
      <w:snapToGrid w:val="0"/>
      <w:jc w:val="center"/>
    </w:pPr>
    <w:rPr>
      <w:sz w:val="18"/>
      <w:szCs w:val="18"/>
    </w:rPr>
  </w:style>
  <w:style w:type="paragraph" w:styleId="a4">
    <w:name w:val="footer"/>
    <w:basedOn w:val="a"/>
    <w:rsid w:val="009261B9"/>
    <w:pPr>
      <w:tabs>
        <w:tab w:val="center" w:pos="4153"/>
        <w:tab w:val="right" w:pos="8306"/>
      </w:tabs>
      <w:snapToGrid w:val="0"/>
      <w:jc w:val="left"/>
    </w:pPr>
    <w:rPr>
      <w:sz w:val="18"/>
      <w:szCs w:val="18"/>
    </w:rPr>
  </w:style>
  <w:style w:type="paragraph" w:styleId="a5">
    <w:name w:val="Normal Indent"/>
    <w:basedOn w:val="a"/>
    <w:rsid w:val="009261B9"/>
    <w:pPr>
      <w:adjustRightInd w:val="0"/>
      <w:spacing w:line="560" w:lineRule="exact"/>
      <w:ind w:firstLine="624"/>
      <w:jc w:val="left"/>
    </w:pPr>
    <w:rPr>
      <w:kern w:val="0"/>
      <w:szCs w:val="32"/>
    </w:rPr>
  </w:style>
  <w:style w:type="character" w:styleId="a6">
    <w:name w:val="page number"/>
    <w:basedOn w:val="a0"/>
    <w:rsid w:val="004901D2"/>
  </w:style>
</w:styles>
</file>

<file path=word/webSettings.xml><?xml version="1.0" encoding="utf-8"?>
<w:webSettings xmlns:r="http://schemas.openxmlformats.org/officeDocument/2006/relationships" xmlns:w="http://schemas.openxmlformats.org/wordprocessingml/2006/main">
  <w:divs>
    <w:div w:id="10383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Microsoft_Office_Excel_97-2003____2.xls"/><Relationship Id="rId18" Type="http://schemas.openxmlformats.org/officeDocument/2006/relationships/image" Target="media/image5.emf"/><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Microsoft_Office_Excel_97-2003____6.xls"/><Relationship Id="rId34" Type="http://schemas.openxmlformats.org/officeDocument/2006/relationships/header" Target="header7.xml"/><Relationship Id="rId7" Type="http://schemas.openxmlformats.org/officeDocument/2006/relationships/footer" Target="footer1.xml"/><Relationship Id="rId12" Type="http://schemas.openxmlformats.org/officeDocument/2006/relationships/image" Target="media/image2.emf"/><Relationship Id="rId17" Type="http://schemas.openxmlformats.org/officeDocument/2006/relationships/oleObject" Target="embeddings/Microsoft_Office_Excel_97-2003____4.xls"/><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Microsoft_Office_Excel_97-2003____1.xls"/><Relationship Id="rId24" Type="http://schemas.openxmlformats.org/officeDocument/2006/relationships/header" Target="header3.xml"/><Relationship Id="rId32" Type="http://schemas.openxmlformats.org/officeDocument/2006/relationships/image" Target="media/image9.gif"/><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Microsoft_Office_Excel_97-2003____3.xls"/><Relationship Id="rId23" Type="http://schemas.openxmlformats.org/officeDocument/2006/relationships/oleObject" Target="embeddings/Microsoft_Office_Excel_97-2003____7.xls"/><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image" Target="media/image1.emf"/><Relationship Id="rId19" Type="http://schemas.openxmlformats.org/officeDocument/2006/relationships/oleObject" Target="embeddings/Microsoft_Office_Excel_97-2003____5.xls"/><Relationship Id="rId31" Type="http://schemas.openxmlformats.org/officeDocument/2006/relationships/oleObject" Target="embeddings/Microsoft_Office_Excel_97-2003____8.xls"/><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footer" Target="footer4.xml"/><Relationship Id="rId30" Type="http://schemas.openxmlformats.org/officeDocument/2006/relationships/image" Target="media/image8.emf"/><Relationship Id="rId35"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772</Words>
  <Characters>4406</Characters>
  <Application>Microsoft Office Word</Application>
  <DocSecurity>0</DocSecurity>
  <Lines>36</Lines>
  <Paragraphs>10</Paragraphs>
  <ScaleCrop>false</ScaleCrop>
  <Company>Microsoft China</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河南理工大学文件</dc:title>
  <dc:subject/>
  <dc:creator>Administrator</dc:creator>
  <cp:keywords/>
  <cp:lastModifiedBy>微软用户</cp:lastModifiedBy>
  <cp:revision>2</cp:revision>
  <dcterms:created xsi:type="dcterms:W3CDTF">2013-09-10T07:13:00Z</dcterms:created>
  <dcterms:modified xsi:type="dcterms:W3CDTF">2013-09-10T07:13:00Z</dcterms:modified>
</cp:coreProperties>
</file>